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3EF6" w14:textId="66D9FC11" w:rsidR="005F61CD" w:rsidRDefault="00EB5FF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EC78724" wp14:editId="7D6D581B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954CF" w14:textId="3EA80920" w:rsidR="005F61CD" w:rsidRDefault="00EB5F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84640" wp14:editId="079372CE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96393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00A8" w14:textId="77777777" w:rsidR="005F61CD" w:rsidRPr="00FF43B0" w:rsidRDefault="00032256">
                            <w:pPr>
                              <w:pStyle w:val="Nagwek3"/>
                              <w:jc w:val="center"/>
                            </w:pPr>
                            <w:r w:rsidRPr="00FF43B0">
                              <w:t>PLAN</w:t>
                            </w:r>
                          </w:p>
                          <w:p w14:paraId="2E2C1170" w14:textId="77777777" w:rsidR="005F61CD" w:rsidRPr="00FF43B0" w:rsidRDefault="005F61CD">
                            <w:pPr>
                              <w:pStyle w:val="Nagwek3"/>
                              <w:jc w:val="center"/>
                            </w:pPr>
                            <w:r w:rsidRPr="00FF43B0">
                              <w:t xml:space="preserve"> </w:t>
                            </w:r>
                            <w:r w:rsidR="004816A5" w:rsidRPr="00CA2003">
                              <w:rPr>
                                <w:strike/>
                              </w:rPr>
                              <w:t>BADANI</w:t>
                            </w:r>
                            <w:r w:rsidR="00032256" w:rsidRPr="00CA2003">
                              <w:rPr>
                                <w:strike/>
                              </w:rPr>
                              <w:t>A</w:t>
                            </w:r>
                            <w:r w:rsidR="004816A5" w:rsidRPr="00CA2003">
                              <w:rPr>
                                <w:strike/>
                              </w:rPr>
                              <w:t xml:space="preserve"> BIEGŁOŚCI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>/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 xml:space="preserve"> PORÓWNANIA MIĘDZYLABORATORYJNEGO</w:t>
                            </w:r>
                            <w:r w:rsidR="00217E9F">
                              <w:t>*</w:t>
                            </w:r>
                          </w:p>
                          <w:p w14:paraId="6BA5B872" w14:textId="5A74852E" w:rsidR="005F61CD" w:rsidRPr="00FF43B0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3B0">
                              <w:rPr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1135CC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FC11CF">
                              <w:rPr>
                                <w:sz w:val="28"/>
                                <w:szCs w:val="28"/>
                              </w:rPr>
                              <w:t>/2023</w:t>
                            </w:r>
                            <w:r w:rsidRPr="00FF43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A1E78C" w14:textId="77777777" w:rsidR="005F61CD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84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" stroked="f">
                <v:textbox>
                  <w:txbxContent>
                    <w:p w14:paraId="62BE00A8" w14:textId="77777777" w:rsidR="005F61CD" w:rsidRPr="00FF43B0" w:rsidRDefault="00032256">
                      <w:pPr>
                        <w:pStyle w:val="Nagwek3"/>
                        <w:jc w:val="center"/>
                      </w:pPr>
                      <w:r w:rsidRPr="00FF43B0">
                        <w:t>PLAN</w:t>
                      </w:r>
                    </w:p>
                    <w:p w14:paraId="2E2C1170" w14:textId="77777777" w:rsidR="005F61CD" w:rsidRPr="00FF43B0" w:rsidRDefault="005F61CD">
                      <w:pPr>
                        <w:pStyle w:val="Nagwek3"/>
                        <w:jc w:val="center"/>
                      </w:pPr>
                      <w:r w:rsidRPr="00FF43B0">
                        <w:t xml:space="preserve"> </w:t>
                      </w:r>
                      <w:r w:rsidR="004816A5" w:rsidRPr="00CA2003">
                        <w:rPr>
                          <w:strike/>
                        </w:rPr>
                        <w:t>BADANI</w:t>
                      </w:r>
                      <w:r w:rsidR="00032256" w:rsidRPr="00CA2003">
                        <w:rPr>
                          <w:strike/>
                        </w:rPr>
                        <w:t>A</w:t>
                      </w:r>
                      <w:r w:rsidR="004816A5" w:rsidRPr="00CA2003">
                        <w:rPr>
                          <w:strike/>
                        </w:rPr>
                        <w:t xml:space="preserve"> BIEGŁOŚCI</w:t>
                      </w:r>
                      <w:r w:rsidR="00217E9F">
                        <w:t> </w:t>
                      </w:r>
                      <w:r w:rsidR="00A3600E" w:rsidRPr="00FF43B0">
                        <w:t>/</w:t>
                      </w:r>
                      <w:r w:rsidR="00217E9F">
                        <w:t> </w:t>
                      </w:r>
                      <w:r w:rsidR="00A3600E" w:rsidRPr="00FF43B0">
                        <w:t xml:space="preserve"> PORÓWNANIA MIĘDZYLABORATORYJNEGO</w:t>
                      </w:r>
                      <w:r w:rsidR="00217E9F">
                        <w:t>*</w:t>
                      </w:r>
                    </w:p>
                    <w:p w14:paraId="6BA5B872" w14:textId="5A74852E" w:rsidR="005F61CD" w:rsidRPr="00FF43B0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3B0">
                        <w:rPr>
                          <w:sz w:val="28"/>
                          <w:szCs w:val="28"/>
                        </w:rPr>
                        <w:t xml:space="preserve">NR </w:t>
                      </w:r>
                      <w:r w:rsidR="001135CC">
                        <w:rPr>
                          <w:sz w:val="28"/>
                          <w:szCs w:val="28"/>
                        </w:rPr>
                        <w:t>10</w:t>
                      </w:r>
                      <w:r w:rsidR="00FC11CF">
                        <w:rPr>
                          <w:sz w:val="28"/>
                          <w:szCs w:val="28"/>
                        </w:rPr>
                        <w:t>/2023</w:t>
                      </w:r>
                      <w:r w:rsidRPr="00FF43B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A1E78C" w14:textId="77777777" w:rsidR="005F61CD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0DA76331" w14:textId="77777777" w:rsidR="005F61CD" w:rsidRDefault="005F61CD">
      <w:pPr>
        <w:rPr>
          <w:sz w:val="24"/>
        </w:rPr>
      </w:pPr>
    </w:p>
    <w:p w14:paraId="6995080B" w14:textId="77777777" w:rsidR="005F61CD" w:rsidRDefault="005F61CD">
      <w:pPr>
        <w:rPr>
          <w:sz w:val="24"/>
        </w:rPr>
      </w:pPr>
    </w:p>
    <w:p w14:paraId="15628582" w14:textId="77777777" w:rsidR="005F61CD" w:rsidRDefault="005F61CD">
      <w:pPr>
        <w:rPr>
          <w:sz w:val="24"/>
        </w:rPr>
      </w:pPr>
    </w:p>
    <w:p w14:paraId="7FA89B33" w14:textId="77777777" w:rsidR="005F61CD" w:rsidRDefault="005F61CD">
      <w:pPr>
        <w:rPr>
          <w:sz w:val="24"/>
        </w:rPr>
      </w:pPr>
    </w:p>
    <w:p w14:paraId="0256DE9B" w14:textId="77777777" w:rsidR="005F61CD" w:rsidRDefault="005F61CD">
      <w:pPr>
        <w:rPr>
          <w:sz w:val="24"/>
        </w:rPr>
      </w:pPr>
    </w:p>
    <w:p w14:paraId="59A68326" w14:textId="77777777" w:rsidR="005F61CD" w:rsidRDefault="005F61CD"/>
    <w:p w14:paraId="64023467" w14:textId="77777777" w:rsidR="005F61CD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FD0E99" w:rsidRPr="00FF43B0" w14:paraId="0B5F0D51" w14:textId="77777777" w:rsidTr="00145487">
        <w:tc>
          <w:tcPr>
            <w:tcW w:w="4928" w:type="dxa"/>
          </w:tcPr>
          <w:p w14:paraId="43A13DF7" w14:textId="77777777" w:rsidR="00FD0E99" w:rsidRPr="00145487" w:rsidRDefault="00FD0E99" w:rsidP="00145487">
            <w:pPr>
              <w:jc w:val="right"/>
              <w:rPr>
                <w:b/>
                <w:sz w:val="24"/>
                <w:szCs w:val="24"/>
              </w:rPr>
            </w:pPr>
            <w:r w:rsidRPr="00145487">
              <w:rPr>
                <w:b/>
                <w:sz w:val="24"/>
                <w:szCs w:val="24"/>
              </w:rPr>
              <w:t xml:space="preserve">prowadzonych przez Klub POLLAB </w:t>
            </w:r>
            <w:r w:rsidR="00145487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bottom"/>
          </w:tcPr>
          <w:p w14:paraId="1BD311D0" w14:textId="77777777" w:rsidR="00FD0E99" w:rsidRPr="00145487" w:rsidRDefault="00966856" w:rsidP="00145487">
            <w:pPr>
              <w:rPr>
                <w:i/>
                <w:sz w:val="24"/>
                <w:szCs w:val="24"/>
              </w:rPr>
            </w:pPr>
            <w:r w:rsidRPr="00966856">
              <w:rPr>
                <w:b/>
                <w:sz w:val="24"/>
                <w:szCs w:val="24"/>
              </w:rPr>
              <w:t>POLLAB-CHEM / EURACHEM-PL</w:t>
            </w:r>
          </w:p>
        </w:tc>
      </w:tr>
    </w:tbl>
    <w:p w14:paraId="588E8B1B" w14:textId="77777777" w:rsidR="005F61CD" w:rsidRDefault="004816A5" w:rsidP="004816A5">
      <w:pPr>
        <w:tabs>
          <w:tab w:val="left" w:pos="3034"/>
        </w:tabs>
      </w:pPr>
      <w:r>
        <w:tab/>
      </w:r>
    </w:p>
    <w:p w14:paraId="6F7B6ADD" w14:textId="77777777" w:rsidR="00CD64D6" w:rsidRDefault="00CD64D6" w:rsidP="004816A5">
      <w:pPr>
        <w:tabs>
          <w:tab w:val="left" w:pos="3034"/>
        </w:tabs>
      </w:pPr>
    </w:p>
    <w:p w14:paraId="6CBF9B3D" w14:textId="77777777" w:rsidR="00A246EC" w:rsidRPr="00A246EC" w:rsidRDefault="00A246EC" w:rsidP="00A246EC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002"/>
        <w:gridCol w:w="4809"/>
      </w:tblGrid>
      <w:tr w:rsidR="00651F98" w:rsidRPr="009130CD" w14:paraId="2A107604" w14:textId="77777777" w:rsidTr="00830AC2">
        <w:trPr>
          <w:cantSplit/>
        </w:trPr>
        <w:tc>
          <w:tcPr>
            <w:tcW w:w="534" w:type="dxa"/>
          </w:tcPr>
          <w:p w14:paraId="0DB37637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L</w:t>
            </w:r>
            <w:r w:rsidR="00935C80">
              <w:rPr>
                <w:sz w:val="22"/>
                <w:szCs w:val="22"/>
              </w:rPr>
              <w:t>p.</w:t>
            </w:r>
          </w:p>
        </w:tc>
        <w:tc>
          <w:tcPr>
            <w:tcW w:w="4124" w:type="dxa"/>
          </w:tcPr>
          <w:p w14:paraId="38CAC39E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Nazwa i adres organizatora badania biegłości</w:t>
            </w:r>
          </w:p>
        </w:tc>
        <w:tc>
          <w:tcPr>
            <w:tcW w:w="4912" w:type="dxa"/>
            <w:vAlign w:val="center"/>
          </w:tcPr>
          <w:p w14:paraId="55BF619C" w14:textId="77777777" w:rsidR="00651F98" w:rsidRPr="009130CD" w:rsidRDefault="00651F98" w:rsidP="00E7037D">
            <w:pPr>
              <w:jc w:val="both"/>
              <w:rPr>
                <w:sz w:val="22"/>
                <w:szCs w:val="22"/>
              </w:rPr>
            </w:pPr>
            <w:r w:rsidRPr="009130CD">
              <w:rPr>
                <w:b/>
                <w:sz w:val="22"/>
                <w:szCs w:val="22"/>
              </w:rPr>
              <w:t>Klub Polskich Laboratoriów Badawczych POLLAB</w:t>
            </w:r>
            <w:r w:rsidR="00E7037D">
              <w:rPr>
                <w:b/>
                <w:sz w:val="22"/>
                <w:szCs w:val="22"/>
              </w:rPr>
              <w:t xml:space="preserve">; </w:t>
            </w:r>
            <w:r w:rsidRPr="009130CD">
              <w:rPr>
                <w:b/>
                <w:sz w:val="22"/>
                <w:szCs w:val="22"/>
              </w:rPr>
              <w:t>ul.</w:t>
            </w:r>
            <w:r w:rsidR="00907A03">
              <w:rPr>
                <w:b/>
                <w:sz w:val="22"/>
                <w:szCs w:val="22"/>
              </w:rPr>
              <w:t xml:space="preserve"> </w:t>
            </w:r>
            <w:r w:rsidR="00E303D4">
              <w:rPr>
                <w:b/>
                <w:sz w:val="22"/>
                <w:szCs w:val="22"/>
              </w:rPr>
              <w:t>Mory 8</w:t>
            </w:r>
            <w:r w:rsidRPr="009130CD">
              <w:rPr>
                <w:b/>
                <w:sz w:val="22"/>
                <w:szCs w:val="22"/>
              </w:rPr>
              <w:t xml:space="preserve">; </w:t>
            </w:r>
            <w:r w:rsidR="00277180">
              <w:rPr>
                <w:b/>
                <w:sz w:val="22"/>
                <w:szCs w:val="22"/>
              </w:rPr>
              <w:t xml:space="preserve">01-330 </w:t>
            </w:r>
            <w:r w:rsidRPr="009130CD">
              <w:rPr>
                <w:b/>
                <w:sz w:val="22"/>
                <w:szCs w:val="22"/>
              </w:rPr>
              <w:t>Warszawa</w:t>
            </w:r>
          </w:p>
        </w:tc>
      </w:tr>
      <w:tr w:rsidR="00651F98" w:rsidRPr="009130CD" w14:paraId="4F0947F0" w14:textId="77777777" w:rsidTr="00830AC2">
        <w:trPr>
          <w:cantSplit/>
        </w:trPr>
        <w:tc>
          <w:tcPr>
            <w:tcW w:w="534" w:type="dxa"/>
          </w:tcPr>
          <w:p w14:paraId="548C30D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1</w:t>
            </w:r>
          </w:p>
        </w:tc>
        <w:tc>
          <w:tcPr>
            <w:tcW w:w="4124" w:type="dxa"/>
          </w:tcPr>
          <w:p w14:paraId="213AD3EB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Imię i nazwisko, organizacja koordynatora i</w:t>
            </w:r>
            <w:r w:rsidR="00217E9F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innych osób zaangażowanych w</w:t>
            </w:r>
            <w:r w:rsidR="00217E9F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projektowanie i działanie programu badania biegłości</w:t>
            </w:r>
          </w:p>
        </w:tc>
        <w:tc>
          <w:tcPr>
            <w:tcW w:w="4912" w:type="dxa"/>
          </w:tcPr>
          <w:p w14:paraId="68E0A51A" w14:textId="77777777" w:rsidR="00C5400F" w:rsidRPr="00C17434" w:rsidRDefault="00C5400F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Organizacja: </w:t>
            </w:r>
          </w:p>
          <w:p w14:paraId="1322E6C7" w14:textId="77777777" w:rsidR="00F331E6" w:rsidRDefault="007F69A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Centrum Nauk Biologiczno-Chemicznych</w:t>
            </w:r>
          </w:p>
          <w:p w14:paraId="0D2AC245" w14:textId="6CE0E944" w:rsidR="00651F98" w:rsidRPr="00C17434" w:rsidRDefault="007F69A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U</w:t>
            </w:r>
            <w:r w:rsidR="00F331E6">
              <w:rPr>
                <w:i/>
                <w:iCs/>
                <w:sz w:val="22"/>
                <w:szCs w:val="22"/>
              </w:rPr>
              <w:t xml:space="preserve">niwersytet </w:t>
            </w:r>
            <w:r w:rsidRPr="00C17434">
              <w:rPr>
                <w:i/>
                <w:iCs/>
                <w:sz w:val="22"/>
                <w:szCs w:val="22"/>
              </w:rPr>
              <w:t>W</w:t>
            </w:r>
            <w:r w:rsidR="00F331E6">
              <w:rPr>
                <w:i/>
                <w:iCs/>
                <w:sz w:val="22"/>
                <w:szCs w:val="22"/>
              </w:rPr>
              <w:t>arszawski</w:t>
            </w:r>
          </w:p>
          <w:p w14:paraId="3C6B9327" w14:textId="0B61D54F" w:rsidR="00C52766" w:rsidRPr="00C17434" w:rsidRDefault="00F331E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</w:t>
            </w:r>
            <w:r w:rsidR="00C52766" w:rsidRPr="00C17434">
              <w:rPr>
                <w:i/>
                <w:iCs/>
                <w:sz w:val="22"/>
                <w:szCs w:val="22"/>
              </w:rPr>
              <w:t>l. Żwirki i Wigury 101, Warszawa</w:t>
            </w:r>
          </w:p>
          <w:p w14:paraId="05F920F4" w14:textId="77777777" w:rsidR="00C17434" w:rsidRPr="00C17434" w:rsidRDefault="00C17434" w:rsidP="00C1743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17434">
              <w:rPr>
                <w:b/>
                <w:bCs/>
                <w:i/>
                <w:iCs/>
                <w:sz w:val="22"/>
                <w:szCs w:val="22"/>
              </w:rPr>
              <w:t xml:space="preserve">nr </w:t>
            </w:r>
            <w:r w:rsidR="00C5400F" w:rsidRPr="00C17434">
              <w:rPr>
                <w:b/>
                <w:bCs/>
                <w:i/>
                <w:iCs/>
                <w:sz w:val="22"/>
                <w:szCs w:val="22"/>
              </w:rPr>
              <w:t>człon</w:t>
            </w:r>
            <w:r w:rsidRPr="00C17434">
              <w:rPr>
                <w:b/>
                <w:bCs/>
                <w:i/>
                <w:iCs/>
                <w:sz w:val="22"/>
                <w:szCs w:val="22"/>
              </w:rPr>
              <w:t>kowski</w:t>
            </w:r>
            <w:r w:rsidR="00C5400F" w:rsidRPr="00C17434">
              <w:rPr>
                <w:b/>
                <w:bCs/>
                <w:i/>
                <w:iCs/>
                <w:sz w:val="22"/>
                <w:szCs w:val="22"/>
              </w:rPr>
              <w:t xml:space="preserve"> Klubu Pollab: 834</w:t>
            </w:r>
            <w:r w:rsidRPr="00C1743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171E5B1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17434">
              <w:rPr>
                <w:i/>
                <w:iCs/>
                <w:sz w:val="22"/>
                <w:szCs w:val="22"/>
                <w:u w:val="single"/>
              </w:rPr>
              <w:t>Weryfikator:</w:t>
            </w:r>
          </w:p>
          <w:p w14:paraId="498581DB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prof. dr hab. Ewa Bulska; ebulska@chem.uw.edu.pl</w:t>
            </w:r>
          </w:p>
          <w:p w14:paraId="21D37E22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17434">
              <w:rPr>
                <w:i/>
                <w:iCs/>
                <w:sz w:val="22"/>
                <w:szCs w:val="22"/>
                <w:u w:val="single"/>
              </w:rPr>
              <w:t>Koordynator:</w:t>
            </w:r>
          </w:p>
          <w:p w14:paraId="499AB472" w14:textId="4340F810" w:rsidR="00C5400F" w:rsidRP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mgr Andrzej Gawor – agawor@c</w:t>
            </w:r>
            <w:r w:rsidR="00F331E6">
              <w:rPr>
                <w:i/>
                <w:iCs/>
                <w:sz w:val="22"/>
                <w:szCs w:val="22"/>
              </w:rPr>
              <w:t>nbc</w:t>
            </w:r>
            <w:r w:rsidRPr="00C17434">
              <w:rPr>
                <w:i/>
                <w:iCs/>
                <w:sz w:val="22"/>
                <w:szCs w:val="22"/>
              </w:rPr>
              <w:t xml:space="preserve">.uw.edu.pl </w:t>
            </w:r>
          </w:p>
        </w:tc>
      </w:tr>
      <w:tr w:rsidR="00651F98" w:rsidRPr="009130CD" w14:paraId="44FE4D4F" w14:textId="77777777" w:rsidTr="00830AC2">
        <w:trPr>
          <w:cantSplit/>
        </w:trPr>
        <w:tc>
          <w:tcPr>
            <w:tcW w:w="534" w:type="dxa"/>
          </w:tcPr>
          <w:p w14:paraId="3219A9D1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2</w:t>
            </w:r>
          </w:p>
        </w:tc>
        <w:tc>
          <w:tcPr>
            <w:tcW w:w="4124" w:type="dxa"/>
          </w:tcPr>
          <w:p w14:paraId="1D94726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Działania, które będą podzlecane oraz nazwy i adresy </w:t>
            </w:r>
            <w:r w:rsidR="00984913" w:rsidRPr="00553A24">
              <w:rPr>
                <w:sz w:val="22"/>
                <w:szCs w:val="22"/>
              </w:rPr>
              <w:t xml:space="preserve">zewnętrznych dostawców </w:t>
            </w:r>
            <w:r w:rsidRPr="00553A24">
              <w:rPr>
                <w:sz w:val="22"/>
                <w:szCs w:val="22"/>
              </w:rPr>
              <w:t>włączonych w realizację programu badania biegłości</w:t>
            </w:r>
          </w:p>
        </w:tc>
        <w:tc>
          <w:tcPr>
            <w:tcW w:w="4912" w:type="dxa"/>
          </w:tcPr>
          <w:p w14:paraId="62F65540" w14:textId="1C787499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Przygotowanie próbki zostanie wykonane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F331E6">
              <w:rPr>
                <w:i/>
                <w:iCs/>
                <w:sz w:val="22"/>
                <w:szCs w:val="22"/>
              </w:rPr>
              <w:t>w</w:t>
            </w:r>
            <w:r w:rsidR="002A5904" w:rsidRPr="00C17434">
              <w:rPr>
                <w:i/>
                <w:iCs/>
                <w:sz w:val="22"/>
                <w:szCs w:val="22"/>
              </w:rPr>
              <w:t xml:space="preserve"> </w:t>
            </w:r>
            <w:r w:rsidR="00A85B31">
              <w:rPr>
                <w:i/>
                <w:iCs/>
                <w:sz w:val="22"/>
                <w:szCs w:val="22"/>
              </w:rPr>
              <w:t>laboratoriach Centrum Nauk Biologiczno-Chemicznych Uniwersytetu Warszawskiego.</w:t>
            </w:r>
          </w:p>
          <w:p w14:paraId="1F31650C" w14:textId="77777777" w:rsidR="00651F98" w:rsidRPr="00C17434" w:rsidRDefault="00651F98" w:rsidP="00830AC2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2602D793" w14:textId="77777777" w:rsidTr="00827613">
        <w:trPr>
          <w:cantSplit/>
          <w:trHeight w:val="753"/>
        </w:trPr>
        <w:tc>
          <w:tcPr>
            <w:tcW w:w="534" w:type="dxa"/>
          </w:tcPr>
          <w:p w14:paraId="6AE8A24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24" w:type="dxa"/>
          </w:tcPr>
          <w:p w14:paraId="79A6115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Kryteria uczestnictwa, które należy spełnić</w:t>
            </w:r>
          </w:p>
        </w:tc>
        <w:tc>
          <w:tcPr>
            <w:tcW w:w="4912" w:type="dxa"/>
          </w:tcPr>
          <w:p w14:paraId="72F46CE7" w14:textId="77777777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Wykonywanie badań na zlecenie organów ścigania i wymiaru sprawiedliwości.</w:t>
            </w:r>
          </w:p>
        </w:tc>
      </w:tr>
      <w:tr w:rsidR="00651F98" w:rsidRPr="009130CD" w14:paraId="6647BBEB" w14:textId="77777777" w:rsidTr="00830AC2">
        <w:trPr>
          <w:cantSplit/>
        </w:trPr>
        <w:tc>
          <w:tcPr>
            <w:tcW w:w="534" w:type="dxa"/>
          </w:tcPr>
          <w:p w14:paraId="5614ED6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4" w:type="dxa"/>
          </w:tcPr>
          <w:p w14:paraId="7BE481C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Liczba i rodzaj oczekiwanych uczestników programu badania biegłości</w:t>
            </w:r>
          </w:p>
        </w:tc>
        <w:tc>
          <w:tcPr>
            <w:tcW w:w="4912" w:type="dxa"/>
          </w:tcPr>
          <w:p w14:paraId="08547935" w14:textId="77777777" w:rsidR="00C17434" w:rsidRDefault="00C17434" w:rsidP="00830AC2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>
              <w:rPr>
                <w:rFonts w:ascii="Times-Italic" w:hAnsi="Times-Italic" w:cs="Times-Italic"/>
                <w:i/>
                <w:iCs/>
              </w:rPr>
              <w:t>Liczba uczestników: co najmniej 2.</w:t>
            </w:r>
          </w:p>
          <w:p w14:paraId="2BBA90BD" w14:textId="77777777" w:rsidR="00C17434" w:rsidRPr="00FA069C" w:rsidRDefault="00C17434" w:rsidP="00830AC2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 w:rsidRPr="00FA069C">
              <w:rPr>
                <w:rFonts w:ascii="Times-Italic" w:hAnsi="Times-Italic" w:cs="Times-Italic"/>
                <w:i/>
                <w:iCs/>
              </w:rPr>
              <w:t>Rodzaj oczekiwanych uczestników:</w:t>
            </w:r>
          </w:p>
          <w:p w14:paraId="2F4F7C20" w14:textId="64FBA529" w:rsidR="00CA2003" w:rsidRPr="00FA069C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FA069C">
              <w:rPr>
                <w:i/>
                <w:iCs/>
                <w:sz w:val="22"/>
                <w:szCs w:val="22"/>
              </w:rPr>
              <w:t xml:space="preserve">- </w:t>
            </w:r>
            <w:r w:rsidR="00CA2003" w:rsidRPr="00FA069C">
              <w:rPr>
                <w:i/>
                <w:iCs/>
                <w:sz w:val="22"/>
                <w:szCs w:val="22"/>
              </w:rPr>
              <w:t>policyjne laboratoria kryminalistyczne,</w:t>
            </w:r>
          </w:p>
          <w:p w14:paraId="24FBFBF3" w14:textId="4C555484" w:rsidR="00FB1CC2" w:rsidRPr="00FA069C" w:rsidRDefault="00FB1CC2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FA069C">
              <w:rPr>
                <w:i/>
                <w:iCs/>
                <w:sz w:val="22"/>
                <w:szCs w:val="22"/>
              </w:rPr>
              <w:t>- laboratoria celne,</w:t>
            </w:r>
          </w:p>
          <w:p w14:paraId="1759ACD2" w14:textId="77777777" w:rsidR="00CA2003" w:rsidRP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FA069C">
              <w:rPr>
                <w:i/>
                <w:iCs/>
                <w:sz w:val="22"/>
                <w:szCs w:val="22"/>
              </w:rPr>
              <w:t>-</w:t>
            </w:r>
            <w:r w:rsidR="00532C62" w:rsidRPr="00FA069C">
              <w:rPr>
                <w:i/>
                <w:iCs/>
                <w:sz w:val="22"/>
                <w:szCs w:val="22"/>
              </w:rPr>
              <w:t xml:space="preserve"> </w:t>
            </w:r>
            <w:r w:rsidR="00CA2003" w:rsidRPr="00FA069C">
              <w:rPr>
                <w:i/>
                <w:iCs/>
                <w:sz w:val="22"/>
                <w:szCs w:val="22"/>
              </w:rPr>
              <w:t>laboratoria wykonujące badania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 na zlecenie </w:t>
            </w:r>
            <w:r>
              <w:rPr>
                <w:i/>
                <w:iCs/>
                <w:sz w:val="22"/>
                <w:szCs w:val="22"/>
              </w:rPr>
              <w:t>organów ścigania i wymiaru sprawiedliwości.</w:t>
            </w:r>
          </w:p>
        </w:tc>
      </w:tr>
      <w:tr w:rsidR="00651F98" w:rsidRPr="009130CD" w14:paraId="26D66FFA" w14:textId="77777777" w:rsidTr="00830AC2">
        <w:trPr>
          <w:cantSplit/>
        </w:trPr>
        <w:tc>
          <w:tcPr>
            <w:tcW w:w="534" w:type="dxa"/>
          </w:tcPr>
          <w:p w14:paraId="6901191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24" w:type="dxa"/>
          </w:tcPr>
          <w:p w14:paraId="6A2C3E5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Wybór wielkości mierzonej (-ych)/ nazwa obiektu lub właściwości objętych badaniem biegłości, łącznie z informacją co uczestnicy mają identyfikować, mierzyć lub badać</w:t>
            </w:r>
          </w:p>
        </w:tc>
        <w:tc>
          <w:tcPr>
            <w:tcW w:w="4912" w:type="dxa"/>
          </w:tcPr>
          <w:p w14:paraId="3E60E8F9" w14:textId="77777777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Zawartość sumaryczna delta-9-THC i kwasu tetrahydrokannabinolowego (THCA) w suszu roślinnym, wyrażona w % wagowych</w:t>
            </w:r>
          </w:p>
        </w:tc>
      </w:tr>
      <w:tr w:rsidR="00651F98" w:rsidRPr="009130CD" w14:paraId="05197B45" w14:textId="77777777" w:rsidTr="00830AC2">
        <w:trPr>
          <w:cantSplit/>
        </w:trPr>
        <w:tc>
          <w:tcPr>
            <w:tcW w:w="534" w:type="dxa"/>
          </w:tcPr>
          <w:p w14:paraId="0B92834B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4" w:type="dxa"/>
          </w:tcPr>
          <w:p w14:paraId="0EC393F0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zakresu wartości lub właściwości, lub obydwu, spodziewanych dla obiektów badania biegłości</w:t>
            </w:r>
          </w:p>
        </w:tc>
        <w:tc>
          <w:tcPr>
            <w:tcW w:w="4912" w:type="dxa"/>
          </w:tcPr>
          <w:p w14:paraId="000F20CE" w14:textId="77777777" w:rsid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Oczekiwana wartość:</w:t>
            </w:r>
          </w:p>
          <w:p w14:paraId="5F6A1E4E" w14:textId="32922BF6" w:rsidR="00651F98" w:rsidRPr="00C17434" w:rsidRDefault="00C5400F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&lt;0,3%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 xml:space="preserve">zawartości sumarycznej 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delta-9-THC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CA2003" w:rsidRPr="00C17434">
              <w:rPr>
                <w:i/>
                <w:iCs/>
                <w:sz w:val="22"/>
                <w:szCs w:val="22"/>
              </w:rPr>
              <w:t>i THCA</w:t>
            </w:r>
          </w:p>
        </w:tc>
      </w:tr>
      <w:tr w:rsidR="00651F98" w:rsidRPr="009130CD" w14:paraId="568D793C" w14:textId="77777777" w:rsidTr="00830AC2">
        <w:trPr>
          <w:cantSplit/>
        </w:trPr>
        <w:tc>
          <w:tcPr>
            <w:tcW w:w="534" w:type="dxa"/>
          </w:tcPr>
          <w:p w14:paraId="3D9ABA84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24" w:type="dxa"/>
          </w:tcPr>
          <w:p w14:paraId="73F2397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Potencjalne główne źródła błędów występujących w odniesieniu do badania biegłości</w:t>
            </w:r>
          </w:p>
        </w:tc>
        <w:tc>
          <w:tcPr>
            <w:tcW w:w="4912" w:type="dxa"/>
          </w:tcPr>
          <w:p w14:paraId="2E943A97" w14:textId="2CAD56F5" w:rsidR="00CA2003" w:rsidRPr="00C1743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Niewłaściwa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 ekstrakcja substancji aktywnych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CA2003" w:rsidRPr="00C17434">
              <w:rPr>
                <w:i/>
                <w:iCs/>
                <w:sz w:val="22"/>
                <w:szCs w:val="22"/>
              </w:rPr>
              <w:t>z materiału roślinnego</w:t>
            </w:r>
            <w:r w:rsidRPr="00C17434">
              <w:rPr>
                <w:i/>
                <w:iCs/>
                <w:sz w:val="22"/>
                <w:szCs w:val="22"/>
              </w:rPr>
              <w:t>.</w:t>
            </w:r>
          </w:p>
          <w:p w14:paraId="0798861B" w14:textId="77777777" w:rsidR="002A5904" w:rsidRPr="00C1743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Błąd przy odważaniu próbki.</w:t>
            </w:r>
          </w:p>
          <w:p w14:paraId="015D65B9" w14:textId="77777777" w:rsidR="002A590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Błąd przy tworzeniu krzywej kalibracji.</w:t>
            </w:r>
          </w:p>
          <w:p w14:paraId="77140840" w14:textId="77777777" w:rsidR="00C17434" w:rsidRPr="00C17434" w:rsidRDefault="00C1743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Błędy losowe.</w:t>
            </w:r>
          </w:p>
        </w:tc>
      </w:tr>
      <w:tr w:rsidR="00651F98" w:rsidRPr="009130CD" w14:paraId="006600FD" w14:textId="77777777" w:rsidTr="00830AC2">
        <w:trPr>
          <w:cantSplit/>
        </w:trPr>
        <w:tc>
          <w:tcPr>
            <w:tcW w:w="534" w:type="dxa"/>
          </w:tcPr>
          <w:p w14:paraId="0C70CD17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124" w:type="dxa"/>
          </w:tcPr>
          <w:p w14:paraId="5E789A1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Wymagania dotyczące wytwarzania, nadzorowania jakości, magazynowania i dystrybucji obiektów badania biegłości</w:t>
            </w:r>
          </w:p>
        </w:tc>
        <w:tc>
          <w:tcPr>
            <w:tcW w:w="4912" w:type="dxa"/>
          </w:tcPr>
          <w:p w14:paraId="53BD0B33" w14:textId="004F9167" w:rsid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Koordynator zapewnia stabilność próbek od momentu ich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 xml:space="preserve">pobrania do chwili </w:t>
            </w:r>
            <w:r w:rsidR="00F331E6">
              <w:rPr>
                <w:i/>
                <w:iCs/>
                <w:sz w:val="22"/>
                <w:szCs w:val="22"/>
              </w:rPr>
              <w:t>zamknięcia programu</w:t>
            </w:r>
            <w:r w:rsidRPr="00C920C4">
              <w:rPr>
                <w:i/>
                <w:iCs/>
                <w:sz w:val="22"/>
                <w:szCs w:val="22"/>
              </w:rPr>
              <w:t>. Próbki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zostaną oznakowane, zapakowanie i wysłane firmą kurierską do uczestników.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6637401" w14:textId="0789DE5C" w:rsidR="00651F98" w:rsidRPr="00C17434" w:rsidRDefault="00CA2003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Zmiany zawartości analizowanych składników</w:t>
            </w:r>
            <w:r w:rsidR="00F331E6">
              <w:rPr>
                <w:i/>
                <w:iCs/>
                <w:sz w:val="22"/>
                <w:szCs w:val="22"/>
              </w:rPr>
              <w:t xml:space="preserve">: </w:t>
            </w:r>
            <w:r w:rsidRPr="00C17434">
              <w:rPr>
                <w:i/>
                <w:iCs/>
                <w:sz w:val="22"/>
                <w:szCs w:val="22"/>
              </w:rPr>
              <w:t xml:space="preserve"> jak wynika z analizy literatury nie ulegają zmianom, o ile próbki s</w:t>
            </w:r>
            <w:r w:rsidR="00AC0F2C" w:rsidRPr="00C17434">
              <w:rPr>
                <w:i/>
                <w:iCs/>
                <w:sz w:val="22"/>
                <w:szCs w:val="22"/>
              </w:rPr>
              <w:t>ą</w:t>
            </w:r>
            <w:r w:rsidRPr="00C17434">
              <w:rPr>
                <w:i/>
                <w:iCs/>
                <w:sz w:val="22"/>
                <w:szCs w:val="22"/>
              </w:rPr>
              <w:t xml:space="preserve"> przechowywane w temperaturze poniżej </w:t>
            </w:r>
            <w:r w:rsidR="00AC0F2C" w:rsidRPr="00C17434">
              <w:rPr>
                <w:i/>
                <w:iCs/>
                <w:sz w:val="22"/>
                <w:szCs w:val="22"/>
              </w:rPr>
              <w:t>25°</w:t>
            </w:r>
            <w:r w:rsidRPr="00C17434">
              <w:rPr>
                <w:i/>
                <w:iCs/>
                <w:sz w:val="22"/>
                <w:szCs w:val="22"/>
              </w:rPr>
              <w:t xml:space="preserve">C i nie </w:t>
            </w:r>
            <w:r w:rsidR="002A5904" w:rsidRPr="00C17434">
              <w:rPr>
                <w:i/>
                <w:iCs/>
                <w:sz w:val="22"/>
                <w:szCs w:val="22"/>
              </w:rPr>
              <w:t xml:space="preserve">są </w:t>
            </w:r>
            <w:r w:rsidRPr="00C17434">
              <w:rPr>
                <w:i/>
                <w:iCs/>
                <w:sz w:val="22"/>
                <w:szCs w:val="22"/>
              </w:rPr>
              <w:t xml:space="preserve">wystawione na długotrwałe (powyżej </w:t>
            </w:r>
            <w:r w:rsidR="00AC0F2C" w:rsidRPr="00C17434">
              <w:rPr>
                <w:i/>
                <w:iCs/>
                <w:sz w:val="22"/>
                <w:szCs w:val="22"/>
              </w:rPr>
              <w:t>3</w:t>
            </w:r>
            <w:r w:rsidRPr="00C17434">
              <w:rPr>
                <w:i/>
                <w:iCs/>
                <w:sz w:val="22"/>
                <w:szCs w:val="22"/>
              </w:rPr>
              <w:t xml:space="preserve"> tygodni) działanie światła słonecznego</w:t>
            </w:r>
            <w:r w:rsidR="00C920C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 xml:space="preserve">(promieniowania UV) i wilgotności powyżej </w:t>
            </w:r>
            <w:r w:rsidR="00AC0F2C" w:rsidRPr="00C17434">
              <w:rPr>
                <w:i/>
                <w:iCs/>
                <w:sz w:val="22"/>
                <w:szCs w:val="22"/>
              </w:rPr>
              <w:t>7</w:t>
            </w:r>
            <w:r w:rsidRPr="00C17434">
              <w:rPr>
                <w:i/>
                <w:iCs/>
                <w:sz w:val="22"/>
                <w:szCs w:val="22"/>
              </w:rPr>
              <w:t>0%.</w:t>
            </w:r>
          </w:p>
        </w:tc>
      </w:tr>
      <w:tr w:rsidR="00651F98" w:rsidRPr="009130CD" w14:paraId="7F573EA8" w14:textId="77777777" w:rsidTr="00830AC2">
        <w:trPr>
          <w:cantSplit/>
        </w:trPr>
        <w:tc>
          <w:tcPr>
            <w:tcW w:w="534" w:type="dxa"/>
          </w:tcPr>
          <w:p w14:paraId="6440AD5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24" w:type="dxa"/>
          </w:tcPr>
          <w:p w14:paraId="2046F518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Racjonalne środki zapobiegawcze w celu zapobieżenia zmowie pomiędzy uczestnikami lub fałszowaniu wyników oraz procedury, które będą </w:t>
            </w:r>
            <w:r w:rsidR="00984913" w:rsidRPr="009130CD">
              <w:rPr>
                <w:sz w:val="22"/>
                <w:szCs w:val="22"/>
              </w:rPr>
              <w:t>uruchomione, jeżeli</w:t>
            </w:r>
            <w:r w:rsidRPr="009130CD">
              <w:rPr>
                <w:sz w:val="22"/>
                <w:szCs w:val="22"/>
              </w:rPr>
              <w:t xml:space="preserve"> mieć będzie miejsce podejrzenie zmowy lub fałszowania wyników</w:t>
            </w:r>
          </w:p>
        </w:tc>
        <w:tc>
          <w:tcPr>
            <w:tcW w:w="4912" w:type="dxa"/>
          </w:tcPr>
          <w:p w14:paraId="63A548E4" w14:textId="3775BBF3" w:rsidR="00C920C4" w:rsidRP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Próbki zostaną</w:t>
            </w:r>
            <w:r w:rsidR="00F331E6"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 xml:space="preserve">rozesłane </w:t>
            </w:r>
            <w:r w:rsidR="00F331E6" w:rsidRPr="00F331E6">
              <w:rPr>
                <w:i/>
                <w:iCs/>
                <w:sz w:val="22"/>
                <w:szCs w:val="22"/>
              </w:rPr>
              <w:t xml:space="preserve">do wszystkich uczestników badań </w:t>
            </w:r>
            <w:r w:rsidRPr="00C920C4">
              <w:rPr>
                <w:i/>
                <w:iCs/>
                <w:sz w:val="22"/>
                <w:szCs w:val="22"/>
              </w:rPr>
              <w:t>w tym samym czasie, czas realizacji badań jest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jednakowy dla wszystkich uczestników.</w:t>
            </w:r>
          </w:p>
          <w:p w14:paraId="56EA3E20" w14:textId="77777777" w:rsidR="00C920C4" w:rsidRP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Uczestnicy porównania zobowiązują się do unikania</w:t>
            </w:r>
          </w:p>
          <w:p w14:paraId="735E2FA8" w14:textId="77777777" w:rsidR="00651F98" w:rsidRPr="00C1743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zmowy.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Uczestnikowi przypisany zostanie numer kodowy,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nieznany pozostałym uczestnikom.</w:t>
            </w:r>
          </w:p>
        </w:tc>
      </w:tr>
      <w:tr w:rsidR="00651F98" w:rsidRPr="009130CD" w14:paraId="5DC25564" w14:textId="77777777" w:rsidTr="00830AC2">
        <w:trPr>
          <w:cantSplit/>
        </w:trPr>
        <w:tc>
          <w:tcPr>
            <w:tcW w:w="534" w:type="dxa"/>
          </w:tcPr>
          <w:p w14:paraId="510BB25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24" w:type="dxa"/>
          </w:tcPr>
          <w:p w14:paraId="48C55818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informacji, którą należy dostarczyć uczestnikom oraz harmonogram realizacji kolejnych etapów programu</w:t>
            </w:r>
          </w:p>
        </w:tc>
        <w:tc>
          <w:tcPr>
            <w:tcW w:w="4912" w:type="dxa"/>
          </w:tcPr>
          <w:p w14:paraId="55D17C2A" w14:textId="660EFFD2" w:rsidR="0057545F" w:rsidRPr="0057545F" w:rsidRDefault="00FA069C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bookmarkStart w:id="0" w:name="_Hlk129940500"/>
            <w:r>
              <w:rPr>
                <w:i/>
                <w:iCs/>
                <w:sz w:val="22"/>
                <w:szCs w:val="22"/>
              </w:rPr>
              <w:t xml:space="preserve">Rekomenduje się przeprowadzenie badań technikami </w:t>
            </w:r>
            <w:r w:rsidR="0057545F" w:rsidRPr="0057545F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analitycznymi: </w:t>
            </w:r>
            <w:r w:rsidR="0057545F" w:rsidRPr="00C17434">
              <w:rPr>
                <w:i/>
                <w:iCs/>
                <w:sz w:val="22"/>
                <w:szCs w:val="22"/>
              </w:rPr>
              <w:t>GC</w:t>
            </w:r>
            <w:r>
              <w:rPr>
                <w:i/>
                <w:iCs/>
                <w:sz w:val="22"/>
                <w:szCs w:val="22"/>
              </w:rPr>
              <w:t>-FID</w:t>
            </w:r>
            <w:r w:rsidR="0057545F" w:rsidRPr="00C17434">
              <w:rPr>
                <w:i/>
                <w:iCs/>
                <w:sz w:val="22"/>
                <w:szCs w:val="22"/>
              </w:rPr>
              <w:t xml:space="preserve"> lub HPLC</w:t>
            </w:r>
            <w:r>
              <w:rPr>
                <w:i/>
                <w:iCs/>
                <w:sz w:val="22"/>
                <w:szCs w:val="22"/>
              </w:rPr>
              <w:t>-DAD</w:t>
            </w:r>
            <w:r w:rsidR="0057545F">
              <w:rPr>
                <w:i/>
                <w:iCs/>
                <w:sz w:val="22"/>
                <w:szCs w:val="22"/>
              </w:rPr>
              <w:t>.</w:t>
            </w:r>
          </w:p>
          <w:p w14:paraId="6095433A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5940FE75" w14:textId="1CA682DB" w:rsidR="0057545F" w:rsidRPr="00FA069C" w:rsidRDefault="0057545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bookmarkStart w:id="1" w:name="_Hlk129962725"/>
            <w:r w:rsidRPr="00301362">
              <w:rPr>
                <w:b/>
                <w:bCs/>
                <w:i/>
                <w:iCs/>
                <w:sz w:val="22"/>
                <w:szCs w:val="22"/>
              </w:rPr>
              <w:t xml:space="preserve">Zgłoszenie udziału w </w:t>
            </w:r>
            <w:r w:rsidRPr="00FA069C">
              <w:rPr>
                <w:b/>
                <w:bCs/>
                <w:i/>
                <w:iCs/>
                <w:sz w:val="22"/>
                <w:szCs w:val="22"/>
              </w:rPr>
              <w:t xml:space="preserve">badaniach należy przesłać pocztą elektroniczną do dnia </w:t>
            </w:r>
            <w:r w:rsidR="00C2537D">
              <w:rPr>
                <w:b/>
                <w:bCs/>
                <w:i/>
                <w:iCs/>
                <w:sz w:val="22"/>
                <w:szCs w:val="22"/>
              </w:rPr>
              <w:t>24</w:t>
            </w:r>
            <w:r w:rsidR="00FA069C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A85B31" w:rsidRPr="00FA069C">
              <w:rPr>
                <w:b/>
                <w:bCs/>
                <w:i/>
                <w:iCs/>
                <w:sz w:val="22"/>
                <w:szCs w:val="22"/>
              </w:rPr>
              <w:t>11</w:t>
            </w:r>
            <w:r w:rsidRPr="00FA069C">
              <w:rPr>
                <w:b/>
                <w:bCs/>
                <w:i/>
                <w:iCs/>
                <w:sz w:val="22"/>
                <w:szCs w:val="22"/>
              </w:rPr>
              <w:t>.2023</w:t>
            </w:r>
            <w:r w:rsidR="00301362" w:rsidRPr="00FA069C">
              <w:rPr>
                <w:b/>
                <w:bCs/>
                <w:i/>
                <w:iCs/>
                <w:sz w:val="22"/>
                <w:szCs w:val="22"/>
              </w:rPr>
              <w:t xml:space="preserve"> na adres:</w:t>
            </w:r>
          </w:p>
          <w:p w14:paraId="1A18D57A" w14:textId="0E4553FB" w:rsidR="00301362" w:rsidRPr="00301362" w:rsidRDefault="0069508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hyperlink r:id="rId9" w:history="1">
              <w:r w:rsidR="00301362" w:rsidRPr="00FA069C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akredytacja@uw.edu.pl</w:t>
              </w:r>
            </w:hyperlink>
            <w:r w:rsidR="00301362" w:rsidRPr="0030136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bookmarkEnd w:id="1"/>
          <w:p w14:paraId="2D6EA80B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09318A29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57545F">
              <w:rPr>
                <w:b/>
                <w:bCs/>
                <w:i/>
                <w:iCs/>
                <w:color w:val="FF0000"/>
                <w:sz w:val="22"/>
                <w:szCs w:val="22"/>
              </w:rPr>
              <w:t>Zgłoszenie udziału w badaniu jest płatne, opłata w wysokości 250 zł netto zostanie naliczona po rozesłaniu materiału do badania.</w:t>
            </w:r>
          </w:p>
          <w:p w14:paraId="4C8E0A68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00320483" w14:textId="5FB0197A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Do dnia </w:t>
            </w:r>
            <w:r w:rsidR="001663E9">
              <w:rPr>
                <w:i/>
                <w:iCs/>
                <w:sz w:val="22"/>
                <w:szCs w:val="22"/>
              </w:rPr>
              <w:t>30</w:t>
            </w:r>
            <w:r w:rsidR="00A85B31">
              <w:rPr>
                <w:i/>
                <w:iCs/>
                <w:sz w:val="22"/>
                <w:szCs w:val="22"/>
              </w:rPr>
              <w:t>.11.</w:t>
            </w:r>
            <w:r w:rsidRPr="0057545F">
              <w:rPr>
                <w:i/>
                <w:iCs/>
                <w:sz w:val="22"/>
                <w:szCs w:val="22"/>
              </w:rPr>
              <w:t>202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57545F">
              <w:rPr>
                <w:i/>
                <w:iCs/>
                <w:sz w:val="22"/>
                <w:szCs w:val="22"/>
              </w:rPr>
              <w:t xml:space="preserve"> zgłoszonym uczestnikom przesłane</w:t>
            </w:r>
          </w:p>
          <w:p w14:paraId="19E3C911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zostaną:.</w:t>
            </w:r>
          </w:p>
          <w:p w14:paraId="52A562D9" w14:textId="3CA5E08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1. </w:t>
            </w:r>
            <w:r w:rsidR="00C05DBE">
              <w:rPr>
                <w:i/>
                <w:iCs/>
                <w:sz w:val="22"/>
                <w:szCs w:val="22"/>
              </w:rPr>
              <w:t>Plan badania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</w:p>
          <w:p w14:paraId="2DCE0697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2. Wzór sprawozdania z badań.</w:t>
            </w:r>
          </w:p>
          <w:p w14:paraId="53DFA027" w14:textId="6C0FEAF1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3. Kod uczestnika.</w:t>
            </w:r>
          </w:p>
          <w:p w14:paraId="39B5096D" w14:textId="2FB101D6" w:rsidR="00A85B31" w:rsidRPr="0057545F" w:rsidRDefault="00A85B31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Obiekt badań. </w:t>
            </w:r>
          </w:p>
          <w:p w14:paraId="0B6E4319" w14:textId="10C7771D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Uzupełnione sprawozdanie z badań należy przesłać do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 xml:space="preserve">koordynatora w terminie do </w:t>
            </w:r>
            <w:r>
              <w:rPr>
                <w:i/>
                <w:iCs/>
                <w:sz w:val="22"/>
                <w:szCs w:val="22"/>
              </w:rPr>
              <w:t>3</w:t>
            </w:r>
            <w:r w:rsidR="00A85B31">
              <w:rPr>
                <w:i/>
                <w:iCs/>
                <w:sz w:val="22"/>
                <w:szCs w:val="22"/>
              </w:rPr>
              <w:t>1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  <w:r w:rsidR="00A85B31">
              <w:rPr>
                <w:i/>
                <w:iCs/>
                <w:sz w:val="22"/>
                <w:szCs w:val="22"/>
              </w:rPr>
              <w:t>12</w:t>
            </w:r>
            <w:r w:rsidRPr="0057545F">
              <w:rPr>
                <w:i/>
                <w:iCs/>
                <w:sz w:val="22"/>
                <w:szCs w:val="22"/>
              </w:rPr>
              <w:t>.202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</w:p>
          <w:p w14:paraId="2010DFF7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Wyniki badań należy uzupełnić o niepewność</w:t>
            </w:r>
            <w:r w:rsidR="009337F0">
              <w:rPr>
                <w:i/>
                <w:iCs/>
                <w:sz w:val="22"/>
                <w:szCs w:val="22"/>
              </w:rPr>
              <w:t xml:space="preserve"> </w:t>
            </w:r>
            <w:r w:rsidR="009337F0" w:rsidRPr="009337F0">
              <w:rPr>
                <w:i/>
                <w:iCs/>
                <w:sz w:val="22"/>
                <w:szCs w:val="22"/>
              </w:rPr>
              <w:t>rozszerzoną, gdzie współczynnik rozszerzenia k=2 dla poziomu ufności 95%.</w:t>
            </w:r>
          </w:p>
          <w:p w14:paraId="426CBDF4" w14:textId="77777777" w:rsidR="00FB6B85" w:rsidRPr="0057545F" w:rsidRDefault="00FB6B85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60C00E75" w14:textId="3AB8355D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Otrzymane obiekty badań należy traktować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 xml:space="preserve">w laboratorium jak </w:t>
            </w:r>
            <w:r w:rsidR="00F331E6">
              <w:rPr>
                <w:i/>
                <w:iCs/>
                <w:sz w:val="22"/>
                <w:szCs w:val="22"/>
              </w:rPr>
              <w:t>rutynowe</w:t>
            </w:r>
            <w:r w:rsidRPr="0057545F">
              <w:rPr>
                <w:i/>
                <w:iCs/>
                <w:sz w:val="22"/>
                <w:szCs w:val="22"/>
              </w:rPr>
              <w:t xml:space="preserve"> obiekty badań. Sposób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>raportowania określony został w Instrukcji.</w:t>
            </w:r>
          </w:p>
          <w:p w14:paraId="42F79005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2E5CF0C6" w14:textId="10EDBFA3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W razie niejasności zaleca się kontakt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57545F">
              <w:rPr>
                <w:i/>
                <w:iCs/>
                <w:sz w:val="22"/>
                <w:szCs w:val="22"/>
              </w:rPr>
              <w:t>z koordynatorem.</w:t>
            </w:r>
          </w:p>
          <w:bookmarkEnd w:id="0"/>
          <w:p w14:paraId="3E8DB76B" w14:textId="77777777" w:rsidR="00651F98" w:rsidRPr="00C17434" w:rsidRDefault="00651F98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57F1BA4F" w14:textId="77777777" w:rsidTr="00830AC2">
        <w:trPr>
          <w:cantSplit/>
        </w:trPr>
        <w:tc>
          <w:tcPr>
            <w:tcW w:w="534" w:type="dxa"/>
          </w:tcPr>
          <w:p w14:paraId="0352CF2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24" w:type="dxa"/>
          </w:tcPr>
          <w:p w14:paraId="1AE194E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Częstość lub daty dystrybucji obiektów badań biegłości do uczestników, ostateczne terminy przekazania wyników przez uczestników i, jeżeli zasadne, daty, kiedy uczestnicy powinni wykonać badania lub pomiary</w:t>
            </w:r>
          </w:p>
        </w:tc>
        <w:tc>
          <w:tcPr>
            <w:tcW w:w="4912" w:type="dxa"/>
          </w:tcPr>
          <w:p w14:paraId="5B1A79A6" w14:textId="503529B5" w:rsidR="00896BEC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zgłoszenia się uczestników do badań: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C17434">
              <w:rPr>
                <w:i/>
                <w:iCs/>
                <w:sz w:val="22"/>
                <w:szCs w:val="22"/>
              </w:rPr>
              <w:t xml:space="preserve">do </w:t>
            </w:r>
            <w:r w:rsidR="00C2537D">
              <w:rPr>
                <w:i/>
                <w:iCs/>
                <w:sz w:val="22"/>
                <w:szCs w:val="22"/>
              </w:rPr>
              <w:t>24</w:t>
            </w:r>
            <w:r w:rsidR="00A85B31">
              <w:rPr>
                <w:i/>
                <w:iCs/>
                <w:sz w:val="22"/>
                <w:szCs w:val="22"/>
              </w:rPr>
              <w:t>.11.</w:t>
            </w:r>
            <w:r w:rsidRPr="00C17434">
              <w:rPr>
                <w:i/>
                <w:iCs/>
                <w:sz w:val="22"/>
                <w:szCs w:val="22"/>
              </w:rPr>
              <w:t>2023 r.</w:t>
            </w:r>
          </w:p>
          <w:p w14:paraId="21B9BF55" w14:textId="6338D341" w:rsidR="00896BEC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</w:t>
            </w:r>
            <w:r w:rsidR="00F331E6">
              <w:rPr>
                <w:i/>
                <w:iCs/>
                <w:sz w:val="22"/>
                <w:szCs w:val="22"/>
              </w:rPr>
              <w:t xml:space="preserve">zakończenie przekazywania </w:t>
            </w:r>
            <w:r w:rsidRPr="00C17434">
              <w:rPr>
                <w:i/>
                <w:iCs/>
                <w:sz w:val="22"/>
                <w:szCs w:val="22"/>
              </w:rPr>
              <w:t xml:space="preserve">obiektów badań: do </w:t>
            </w:r>
            <w:r w:rsidR="00C2537D">
              <w:rPr>
                <w:i/>
                <w:iCs/>
                <w:sz w:val="22"/>
                <w:szCs w:val="22"/>
              </w:rPr>
              <w:t>30.11</w:t>
            </w:r>
            <w:r w:rsidRPr="00C17434">
              <w:rPr>
                <w:i/>
                <w:iCs/>
                <w:sz w:val="22"/>
                <w:szCs w:val="22"/>
              </w:rPr>
              <w:t>.2023 r.</w:t>
            </w:r>
          </w:p>
          <w:p w14:paraId="6DEDD42D" w14:textId="3AF0DB8C" w:rsidR="00651F98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</w:t>
            </w:r>
            <w:r w:rsidR="00F331E6">
              <w:rPr>
                <w:i/>
                <w:iCs/>
                <w:sz w:val="22"/>
                <w:szCs w:val="22"/>
              </w:rPr>
              <w:t xml:space="preserve">zakończenia przyjmowania </w:t>
            </w:r>
            <w:r w:rsidRPr="00C17434">
              <w:rPr>
                <w:i/>
                <w:iCs/>
                <w:sz w:val="22"/>
                <w:szCs w:val="22"/>
              </w:rPr>
              <w:t xml:space="preserve">wyników badań: do </w:t>
            </w:r>
            <w:r w:rsidR="00C3149A" w:rsidRPr="00C17434">
              <w:rPr>
                <w:i/>
                <w:iCs/>
                <w:sz w:val="22"/>
                <w:szCs w:val="22"/>
              </w:rPr>
              <w:t>3</w:t>
            </w:r>
            <w:r w:rsidR="00A85B31">
              <w:rPr>
                <w:i/>
                <w:iCs/>
                <w:sz w:val="22"/>
                <w:szCs w:val="22"/>
              </w:rPr>
              <w:t>1</w:t>
            </w:r>
            <w:r w:rsidRPr="00C17434">
              <w:rPr>
                <w:i/>
                <w:iCs/>
                <w:sz w:val="22"/>
                <w:szCs w:val="22"/>
              </w:rPr>
              <w:t>.</w:t>
            </w:r>
            <w:r w:rsidR="00A85B31">
              <w:rPr>
                <w:i/>
                <w:iCs/>
                <w:sz w:val="22"/>
                <w:szCs w:val="22"/>
              </w:rPr>
              <w:t>12</w:t>
            </w:r>
            <w:r w:rsidRPr="00C17434">
              <w:rPr>
                <w:i/>
                <w:iCs/>
                <w:sz w:val="22"/>
                <w:szCs w:val="22"/>
              </w:rPr>
              <w:t>.2023 r.</w:t>
            </w:r>
          </w:p>
        </w:tc>
      </w:tr>
      <w:tr w:rsidR="00651F98" w:rsidRPr="009130CD" w14:paraId="053E49EF" w14:textId="77777777" w:rsidTr="00830AC2">
        <w:trPr>
          <w:cantSplit/>
        </w:trPr>
        <w:tc>
          <w:tcPr>
            <w:tcW w:w="534" w:type="dxa"/>
          </w:tcPr>
          <w:p w14:paraId="6F853B31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124" w:type="dxa"/>
          </w:tcPr>
          <w:p w14:paraId="653CC67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Wszelkie informacje dotyczące metod lub procedur, potrzebne uczestnikom do przygotowania materiału do badań i</w:t>
            </w:r>
            <w:r w:rsidR="00935C80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przeprowadzenia badań lub pomiarów</w:t>
            </w:r>
          </w:p>
        </w:tc>
        <w:tc>
          <w:tcPr>
            <w:tcW w:w="4912" w:type="dxa"/>
          </w:tcPr>
          <w:p w14:paraId="2C4AA46D" w14:textId="634409A2" w:rsidR="00896BEC" w:rsidRPr="00C17434" w:rsidRDefault="00896BEC" w:rsidP="00830AC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Technika analityczna: GC-FID lub HPLC</w:t>
            </w:r>
            <w:r w:rsidR="00FA069C">
              <w:rPr>
                <w:i/>
                <w:iCs/>
                <w:sz w:val="22"/>
                <w:szCs w:val="22"/>
              </w:rPr>
              <w:t>-DAD</w:t>
            </w:r>
            <w:r w:rsidR="00572474">
              <w:rPr>
                <w:i/>
                <w:iCs/>
                <w:sz w:val="22"/>
                <w:szCs w:val="22"/>
              </w:rPr>
              <w:t>.</w:t>
            </w:r>
          </w:p>
          <w:p w14:paraId="4692B533" w14:textId="77777777" w:rsidR="00651F98" w:rsidRPr="00572474" w:rsidRDefault="00896BEC" w:rsidP="0057247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Stosowany rozpuszczalnik: metanol</w:t>
            </w:r>
            <w:r w:rsidR="00572474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51F98" w:rsidRPr="009130CD" w14:paraId="60A76E34" w14:textId="77777777" w:rsidTr="00830AC2">
        <w:trPr>
          <w:cantSplit/>
        </w:trPr>
        <w:tc>
          <w:tcPr>
            <w:tcW w:w="534" w:type="dxa"/>
          </w:tcPr>
          <w:p w14:paraId="41A7189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4" w:type="dxa"/>
          </w:tcPr>
          <w:p w14:paraId="42670643" w14:textId="77777777" w:rsidR="006434B0" w:rsidRPr="009130CD" w:rsidRDefault="006434B0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Procedury dotyczące metod badań lub pomiarów, które jeżeli ma to zastosowanie, będą wykorzystane do badania jednorodności i stabilności obiektów badania biegłości oraz określenie ich żywotności biologicznej</w:t>
            </w:r>
          </w:p>
        </w:tc>
        <w:tc>
          <w:tcPr>
            <w:tcW w:w="4912" w:type="dxa"/>
          </w:tcPr>
          <w:p w14:paraId="05681508" w14:textId="188D9F85" w:rsidR="00572474" w:rsidRP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 </w:t>
            </w:r>
            <w:r w:rsidRPr="00572474">
              <w:rPr>
                <w:i/>
                <w:iCs/>
                <w:sz w:val="22"/>
                <w:szCs w:val="22"/>
              </w:rPr>
              <w:t>celu potwierdzenia jednorodności pobrano losowo 10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próbek, które wytworz</w:t>
            </w:r>
            <w:r w:rsidRPr="00FA069C">
              <w:rPr>
                <w:i/>
                <w:iCs/>
                <w:sz w:val="22"/>
                <w:szCs w:val="22"/>
              </w:rPr>
              <w:t>on</w:t>
            </w:r>
            <w:r w:rsidR="00274458" w:rsidRPr="00FA069C">
              <w:rPr>
                <w:i/>
                <w:iCs/>
                <w:sz w:val="22"/>
                <w:szCs w:val="22"/>
              </w:rPr>
              <w:t>o</w:t>
            </w:r>
            <w:r w:rsidRPr="0057247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w laboratorium </w:t>
            </w:r>
            <w:r w:rsidRPr="00572474">
              <w:rPr>
                <w:i/>
                <w:iCs/>
                <w:sz w:val="22"/>
                <w:szCs w:val="22"/>
              </w:rPr>
              <w:t>Koordynatora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572474">
              <w:rPr>
                <w:i/>
                <w:iCs/>
                <w:sz w:val="22"/>
                <w:szCs w:val="22"/>
              </w:rPr>
              <w:t>Badanie jednorodności wykonane zostało przy użyciu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nadzorowanego sprzętu i według zwalidowanej metody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 xml:space="preserve">badawczej przez </w:t>
            </w:r>
            <w:r>
              <w:rPr>
                <w:i/>
                <w:iCs/>
                <w:sz w:val="22"/>
                <w:szCs w:val="22"/>
              </w:rPr>
              <w:t xml:space="preserve">personel </w:t>
            </w:r>
            <w:r w:rsidRPr="00572474">
              <w:rPr>
                <w:i/>
                <w:iCs/>
                <w:sz w:val="22"/>
                <w:szCs w:val="22"/>
              </w:rPr>
              <w:t>Koordynatora niniejszego porównania,</w:t>
            </w:r>
          </w:p>
          <w:p w14:paraId="04FB7B79" w14:textId="77777777" w:rsid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>który nie będzie uczestniczył w późniejszych badaniach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próbek.</w:t>
            </w:r>
          </w:p>
          <w:p w14:paraId="3EBC80D6" w14:textId="77777777" w:rsidR="00651F98" w:rsidRPr="00C1743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 xml:space="preserve">Stabilność oceniona </w:t>
            </w:r>
            <w:r>
              <w:rPr>
                <w:i/>
                <w:iCs/>
                <w:sz w:val="22"/>
                <w:szCs w:val="22"/>
              </w:rPr>
              <w:t xml:space="preserve">również </w:t>
            </w:r>
            <w:r w:rsidRPr="00572474">
              <w:rPr>
                <w:i/>
                <w:iCs/>
                <w:sz w:val="22"/>
                <w:szCs w:val="22"/>
              </w:rPr>
              <w:t>zostanie po upływie czas</w:t>
            </w:r>
            <w:r>
              <w:rPr>
                <w:i/>
                <w:iCs/>
                <w:sz w:val="22"/>
                <w:szCs w:val="22"/>
              </w:rPr>
              <w:t xml:space="preserve">u </w:t>
            </w:r>
            <w:r w:rsidRPr="00572474">
              <w:rPr>
                <w:i/>
                <w:iCs/>
                <w:sz w:val="22"/>
                <w:szCs w:val="22"/>
              </w:rPr>
              <w:t>trwania porównania oraz po otrzymaniu raportów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z badań od wszystkich uczestników.</w:t>
            </w:r>
          </w:p>
        </w:tc>
      </w:tr>
      <w:tr w:rsidR="00651F98" w:rsidRPr="009130CD" w14:paraId="259D1FAC" w14:textId="77777777" w:rsidTr="00830AC2">
        <w:trPr>
          <w:cantSplit/>
        </w:trPr>
        <w:tc>
          <w:tcPr>
            <w:tcW w:w="534" w:type="dxa"/>
          </w:tcPr>
          <w:p w14:paraId="123BA047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4" w:type="dxa"/>
          </w:tcPr>
          <w:p w14:paraId="1480800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Przygotowanie jednolitych form sprawozdań, które będą stosować uczestnicy</w:t>
            </w:r>
          </w:p>
        </w:tc>
        <w:tc>
          <w:tcPr>
            <w:tcW w:w="4912" w:type="dxa"/>
          </w:tcPr>
          <w:p w14:paraId="20BCB49C" w14:textId="77777777" w:rsidR="00572474" w:rsidRP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>Wzór sprawozdania z badań jest załącznikiem do</w:t>
            </w:r>
          </w:p>
          <w:p w14:paraId="02698843" w14:textId="77777777" w:rsidR="00651F98" w:rsidRPr="00C17434" w:rsidRDefault="00572474" w:rsidP="00572474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572474">
              <w:rPr>
                <w:i/>
                <w:iCs/>
                <w:sz w:val="22"/>
                <w:szCs w:val="22"/>
              </w:rPr>
              <w:t>instrukcji badania.</w:t>
            </w:r>
          </w:p>
        </w:tc>
      </w:tr>
      <w:tr w:rsidR="00651F98" w:rsidRPr="009130CD" w14:paraId="1995475E" w14:textId="77777777" w:rsidTr="00830AC2">
        <w:trPr>
          <w:cantSplit/>
        </w:trPr>
        <w:tc>
          <w:tcPr>
            <w:tcW w:w="534" w:type="dxa"/>
          </w:tcPr>
          <w:p w14:paraId="17D4DF3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4" w:type="dxa"/>
          </w:tcPr>
          <w:p w14:paraId="5C83B6F0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Dokładny opis </w:t>
            </w:r>
            <w:r w:rsidR="008709CF">
              <w:rPr>
                <w:sz w:val="22"/>
                <w:szCs w:val="22"/>
              </w:rPr>
              <w:t>modelu statystycznego i metody analizy danych wykorzystywanych do określenia wartości przypisanej i do oceny wyników uczestników</w:t>
            </w:r>
          </w:p>
        </w:tc>
        <w:tc>
          <w:tcPr>
            <w:tcW w:w="4912" w:type="dxa"/>
          </w:tcPr>
          <w:p w14:paraId="440E085A" w14:textId="77777777" w:rsidR="00047E29" w:rsidRDefault="00047E29" w:rsidP="00047E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337F0">
              <w:rPr>
                <w:i/>
                <w:iCs/>
                <w:sz w:val="22"/>
                <w:szCs w:val="22"/>
                <w:u w:val="single"/>
              </w:rPr>
              <w:t>Wskaźnik z</w:t>
            </w:r>
            <w:r w:rsidR="003C0969" w:rsidRPr="009337F0">
              <w:rPr>
                <w:i/>
                <w:iCs/>
                <w:sz w:val="22"/>
                <w:szCs w:val="22"/>
                <w:u w:val="single"/>
              </w:rPr>
              <w:t>:</w:t>
            </w:r>
          </w:p>
          <w:p w14:paraId="69634580" w14:textId="77777777" w:rsidR="009337F0" w:rsidRPr="009337F0" w:rsidRDefault="009337F0" w:rsidP="00047E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14:paraId="206E336B" w14:textId="234A44D3" w:rsidR="003C0969" w:rsidRPr="00EB5FF2" w:rsidRDefault="00EB5FF2" w:rsidP="003C0969">
            <w:pPr>
              <w:spacing w:after="120"/>
              <w:jc w:val="both"/>
              <w:rPr>
                <w:b/>
                <w:i/>
                <w:i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ucz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odn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Calibri"/>
                            <w:b/>
                            <w:i/>
                            <w:sz w:val="22"/>
                            <w:szCs w:val="22"/>
                            <w:lang w:val="en-GB" w:eastAsia="en-US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 w:cs="Calibri"/>
                                <w:b/>
                                <w:i/>
                                <w:sz w:val="22"/>
                                <w:szCs w:val="22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Calibri"/>
                            <w:lang w:val="en-GB" w:eastAsia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Calibri"/>
                                <w:b/>
                                <w:i/>
                                <w:sz w:val="22"/>
                                <w:szCs w:val="22"/>
                                <w:lang w:val="en-GB" w:eastAsia="en-US"/>
                              </w:rPr>
                            </m:ctrlPr>
                          </m:sSup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libri" w:hAnsi="Cambria Math" w:cs="Calibri"/>
                                    <w:b/>
                                    <w:i/>
                                    <w:sz w:val="22"/>
                                    <w:szCs w:val="22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2</m:t>
                                </m:r>
                              </m:sup>
                            </m:sSubSup>
                          </m:e>
                          <m:sup/>
                        </m:sSup>
                      </m:e>
                    </m:rad>
                  </m:den>
                </m:f>
              </m:oMath>
            </m:oMathPara>
          </w:p>
          <w:p w14:paraId="3EB74346" w14:textId="77777777" w:rsidR="003C0969" w:rsidRPr="009337F0" w:rsidRDefault="003C0969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 w:rsidRPr="009337F0">
              <w:rPr>
                <w:i/>
                <w:iCs/>
                <w:sz w:val="22"/>
                <w:szCs w:val="22"/>
              </w:rPr>
              <w:t>gdzie:</w:t>
            </w:r>
          </w:p>
          <w:p w14:paraId="179C9F23" w14:textId="6DB3E40E" w:rsidR="003C0969" w:rsidRPr="009337F0" w:rsidRDefault="0069508F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ucz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>- wynik pomiaru uzyskanego przez uczestnika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  <w:p w14:paraId="6E91B8DC" w14:textId="76111758" w:rsidR="003C0969" w:rsidRPr="009337F0" w:rsidRDefault="0069508F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odn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wartość odniesienia </w:t>
            </w:r>
            <w:bookmarkStart w:id="2" w:name="_Hlk38091252"/>
            <w:r w:rsidR="003C0969" w:rsidRPr="009337F0">
              <w:rPr>
                <w:i/>
                <w:iCs/>
                <w:sz w:val="22"/>
                <w:szCs w:val="22"/>
              </w:rPr>
              <w:t>podana/wyznaczona przez Organizatora</w:t>
            </w:r>
            <w:bookmarkEnd w:id="2"/>
            <w:r w:rsidR="009337F0">
              <w:rPr>
                <w:i/>
                <w:iCs/>
                <w:sz w:val="22"/>
                <w:szCs w:val="22"/>
              </w:rPr>
              <w:t>;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76DC422" w14:textId="4801B524" w:rsidR="003C0969" w:rsidRPr="009337F0" w:rsidRDefault="0069508F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niepewność </w:t>
            </w:r>
            <w:r w:rsidR="009337F0">
              <w:rPr>
                <w:i/>
                <w:iCs/>
                <w:sz w:val="22"/>
                <w:szCs w:val="22"/>
              </w:rPr>
              <w:t>rozszerzona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wyznaczon</w:t>
            </w:r>
            <w:r w:rsidR="009337F0">
              <w:rPr>
                <w:i/>
                <w:iCs/>
                <w:sz w:val="22"/>
                <w:szCs w:val="22"/>
              </w:rPr>
              <w:t>a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przez uczestnika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  <w:p w14:paraId="790A4210" w14:textId="2684716E" w:rsidR="00047E29" w:rsidRPr="009337F0" w:rsidRDefault="0069508F" w:rsidP="009337F0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niepewność rozszerzona podana/wyznaczone przez Organizatora 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</w:tc>
      </w:tr>
      <w:tr w:rsidR="00651F98" w:rsidRPr="009130CD" w14:paraId="014D25F9" w14:textId="77777777" w:rsidTr="00830AC2">
        <w:trPr>
          <w:cantSplit/>
        </w:trPr>
        <w:tc>
          <w:tcPr>
            <w:tcW w:w="534" w:type="dxa"/>
          </w:tcPr>
          <w:p w14:paraId="0EDF95D4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24" w:type="dxa"/>
          </w:tcPr>
          <w:p w14:paraId="32838DBB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Źródło, spójność pomiarowa i niepewność pomiaru wartości przypisanej </w:t>
            </w:r>
          </w:p>
        </w:tc>
        <w:tc>
          <w:tcPr>
            <w:tcW w:w="4912" w:type="dxa"/>
          </w:tcPr>
          <w:p w14:paraId="61E8AEC0" w14:textId="07DF5BFD" w:rsidR="00F12152" w:rsidRDefault="00F12152" w:rsidP="00F12152">
            <w:pPr>
              <w:jc w:val="both"/>
              <w:rPr>
                <w:i/>
                <w:iCs/>
                <w:sz w:val="22"/>
                <w:szCs w:val="22"/>
              </w:rPr>
            </w:pPr>
            <w:r w:rsidRPr="00F12152">
              <w:rPr>
                <w:i/>
                <w:iCs/>
                <w:sz w:val="22"/>
                <w:szCs w:val="22"/>
              </w:rPr>
              <w:t>Wartości przypisane oraz niepewności wartości przypisanej dla</w:t>
            </w:r>
            <w:r w:rsidR="003D6C4B">
              <w:rPr>
                <w:i/>
                <w:iCs/>
                <w:sz w:val="22"/>
                <w:szCs w:val="22"/>
              </w:rPr>
              <w:t xml:space="preserve"> </w:t>
            </w:r>
            <w:r w:rsidRPr="00F12152">
              <w:rPr>
                <w:i/>
                <w:iCs/>
                <w:sz w:val="22"/>
                <w:szCs w:val="22"/>
              </w:rPr>
              <w:t>parametrów objętych planem/ programem, zostaną wyznaczone z</w:t>
            </w:r>
            <w:r w:rsidR="003D6C4B">
              <w:rPr>
                <w:i/>
                <w:iCs/>
                <w:sz w:val="22"/>
                <w:szCs w:val="22"/>
              </w:rPr>
              <w:t xml:space="preserve"> </w:t>
            </w:r>
            <w:r w:rsidRPr="00F12152">
              <w:rPr>
                <w:i/>
                <w:iCs/>
                <w:sz w:val="22"/>
                <w:szCs w:val="22"/>
              </w:rPr>
              <w:t>wyników uczestników zgodne z PN EN ISO/IEC 17043</w:t>
            </w:r>
            <w:r>
              <w:rPr>
                <w:i/>
                <w:iCs/>
                <w:sz w:val="22"/>
                <w:szCs w:val="22"/>
              </w:rPr>
              <w:t>:2011.</w:t>
            </w:r>
          </w:p>
          <w:p w14:paraId="2313D2BD" w14:textId="77777777" w:rsidR="00F12152" w:rsidRDefault="00F12152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3B5E6F2" w14:textId="2F6309AA" w:rsidR="00651F98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8840F1">
              <w:rPr>
                <w:i/>
                <w:iCs/>
                <w:sz w:val="22"/>
                <w:szCs w:val="22"/>
              </w:rPr>
              <w:t>Do ocen wyników poszczególnych uczestników zostanie zastosowany wskaźnik z-score.</w:t>
            </w:r>
          </w:p>
          <w:p w14:paraId="408AD2A4" w14:textId="77777777" w:rsidR="008840F1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E0FCBF" w14:textId="1ED8ADBD" w:rsidR="008840F1" w:rsidRPr="00C17434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8840F1">
              <w:rPr>
                <w:i/>
                <w:iCs/>
                <w:sz w:val="22"/>
                <w:szCs w:val="22"/>
              </w:rPr>
              <w:t xml:space="preserve">Wyposażenie badawczo-pomiarowe musi być nadzorowane metrologicznie zgodnie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8840F1">
              <w:rPr>
                <w:i/>
                <w:iCs/>
                <w:sz w:val="22"/>
                <w:szCs w:val="22"/>
              </w:rPr>
              <w:t>z wymaganiami i posiadać aktualne świadectwo wzorcowania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51F98" w:rsidRPr="009130CD" w14:paraId="2EFFAA79" w14:textId="77777777" w:rsidTr="00830AC2">
        <w:trPr>
          <w:cantSplit/>
        </w:trPr>
        <w:tc>
          <w:tcPr>
            <w:tcW w:w="534" w:type="dxa"/>
          </w:tcPr>
          <w:p w14:paraId="07B67B3B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24" w:type="dxa"/>
          </w:tcPr>
          <w:p w14:paraId="7EA23BA1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Kryteria oceny rezultatów działania uczestników</w:t>
            </w:r>
          </w:p>
        </w:tc>
        <w:tc>
          <w:tcPr>
            <w:tcW w:w="4912" w:type="dxa"/>
          </w:tcPr>
          <w:p w14:paraId="30D699D8" w14:textId="77777777" w:rsidR="009337F0" w:rsidRPr="009337F0" w:rsidRDefault="009337F0" w:rsidP="009337F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337F0">
              <w:rPr>
                <w:i/>
                <w:iCs/>
                <w:sz w:val="22"/>
                <w:szCs w:val="22"/>
                <w:u w:val="single"/>
              </w:rPr>
              <w:t>Kryteria akceptacji wyników:</w:t>
            </w:r>
          </w:p>
          <w:tbl>
            <w:tblPr>
              <w:tblpPr w:leftFromText="141" w:rightFromText="141" w:vertAnchor="text" w:horzAnchor="margin" w:tblpY="199"/>
              <w:tblW w:w="5000" w:type="pct"/>
              <w:tblLook w:val="04A0" w:firstRow="1" w:lastRow="0" w:firstColumn="1" w:lastColumn="0" w:noHBand="0" w:noVBand="1"/>
            </w:tblPr>
            <w:tblGrid>
              <w:gridCol w:w="2297"/>
              <w:gridCol w:w="2296"/>
            </w:tblGrid>
            <w:tr w:rsidR="009337F0" w:rsidRPr="009337F0" w14:paraId="49D1645E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D9D9D9"/>
                  <w:vAlign w:val="center"/>
                </w:tcPr>
                <w:p w14:paraId="33D8C990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Wartość parametru z</w:t>
                  </w:r>
                </w:p>
              </w:tc>
              <w:tc>
                <w:tcPr>
                  <w:tcW w:w="2499" w:type="pct"/>
                  <w:shd w:val="clear" w:color="auto" w:fill="D9D9D9"/>
                  <w:vAlign w:val="center"/>
                </w:tcPr>
                <w:p w14:paraId="1EB967D7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Interpretacja wyniku</w:t>
                  </w:r>
                </w:p>
              </w:tc>
            </w:tr>
            <w:tr w:rsidR="009337F0" w:rsidRPr="009337F0" w14:paraId="0A90F9D3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01044C02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-2,0 ≤ z ≤2,0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1CE4A4BF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zadowalający</w:t>
                  </w:r>
                </w:p>
              </w:tc>
            </w:tr>
            <w:tr w:rsidR="009337F0" w:rsidRPr="009337F0" w14:paraId="56DC138A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76CCC8BC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-3,0 &lt; z &lt; -2,0</w:t>
                  </w:r>
                </w:p>
                <w:p w14:paraId="293DDBE2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2,0 &lt; z &lt;3.0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45292779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wątpliwy</w:t>
                  </w:r>
                </w:p>
              </w:tc>
            </w:tr>
            <w:tr w:rsidR="009337F0" w:rsidRPr="009337F0" w14:paraId="55B3D969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53E67304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z ≤ -3,0</w:t>
                  </w:r>
                </w:p>
                <w:p w14:paraId="4AD75125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z ≥ 3,0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4150D979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niezadowalający</w:t>
                  </w:r>
                </w:p>
              </w:tc>
            </w:tr>
          </w:tbl>
          <w:p w14:paraId="6FA884E8" w14:textId="77777777" w:rsidR="00651F98" w:rsidRPr="00C17434" w:rsidRDefault="00651F98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78567DED" w14:textId="77777777" w:rsidTr="00830AC2">
        <w:trPr>
          <w:cantSplit/>
        </w:trPr>
        <w:tc>
          <w:tcPr>
            <w:tcW w:w="534" w:type="dxa"/>
          </w:tcPr>
          <w:p w14:paraId="213BB6E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24" w:type="dxa"/>
          </w:tcPr>
          <w:p w14:paraId="0AE498AF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danych, raportów pośrednich lub informacji, które należy przekazać zwrotnie uczestnikom</w:t>
            </w:r>
          </w:p>
        </w:tc>
        <w:tc>
          <w:tcPr>
            <w:tcW w:w="4912" w:type="dxa"/>
          </w:tcPr>
          <w:p w14:paraId="7EC2201A" w14:textId="77777777" w:rsidR="002A5904" w:rsidRPr="00C17434" w:rsidRDefault="0059790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Nie przewiduje się raportów pośrednich.</w:t>
            </w:r>
          </w:p>
        </w:tc>
      </w:tr>
      <w:tr w:rsidR="00651F98" w:rsidRPr="009130CD" w14:paraId="2E96FC86" w14:textId="77777777" w:rsidTr="00830AC2">
        <w:trPr>
          <w:cantSplit/>
        </w:trPr>
        <w:tc>
          <w:tcPr>
            <w:tcW w:w="534" w:type="dxa"/>
          </w:tcPr>
          <w:p w14:paraId="2929F04C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124" w:type="dxa"/>
          </w:tcPr>
          <w:p w14:paraId="48F46F8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Określenie </w:t>
            </w:r>
            <w:r w:rsidR="00984913" w:rsidRPr="009130CD">
              <w:rPr>
                <w:sz w:val="22"/>
                <w:szCs w:val="22"/>
              </w:rPr>
              <w:t>zakresu, w jakim</w:t>
            </w:r>
            <w:r w:rsidRPr="009130CD">
              <w:rPr>
                <w:sz w:val="22"/>
                <w:szCs w:val="22"/>
              </w:rPr>
              <w:t xml:space="preserve"> zostaną opublikowane wyniki uczestników i wnioski wynikające z programu badania biegłości</w:t>
            </w:r>
          </w:p>
        </w:tc>
        <w:tc>
          <w:tcPr>
            <w:tcW w:w="4912" w:type="dxa"/>
          </w:tcPr>
          <w:p w14:paraId="646822D3" w14:textId="77777777" w:rsidR="00597904" w:rsidRPr="0059790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W raporcie z porównań międzylaboratoryjnych</w:t>
            </w:r>
          </w:p>
          <w:p w14:paraId="0A0CF81C" w14:textId="77777777" w:rsidR="00651F98" w:rsidRPr="00C1743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przedstawione zostaną wyniki analizy statystycznej oraz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97904">
              <w:rPr>
                <w:i/>
                <w:iCs/>
                <w:sz w:val="22"/>
                <w:szCs w:val="22"/>
              </w:rPr>
              <w:t>ocena porównania laboratoriów.</w:t>
            </w:r>
          </w:p>
        </w:tc>
      </w:tr>
      <w:tr w:rsidR="00651F98" w:rsidRPr="009130CD" w14:paraId="0CCD97DF" w14:textId="77777777" w:rsidTr="00830AC2">
        <w:trPr>
          <w:cantSplit/>
        </w:trPr>
        <w:tc>
          <w:tcPr>
            <w:tcW w:w="534" w:type="dxa"/>
          </w:tcPr>
          <w:p w14:paraId="71627CEA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4" w:type="dxa"/>
          </w:tcPr>
          <w:p w14:paraId="6A5F0DD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Działania, które należy podjąć w wypadku zaginięcia lub uszkodzenia obiektów badania biegłości</w:t>
            </w:r>
          </w:p>
        </w:tc>
        <w:tc>
          <w:tcPr>
            <w:tcW w:w="4912" w:type="dxa"/>
          </w:tcPr>
          <w:p w14:paraId="5BA32CF3" w14:textId="77777777" w:rsidR="00597904" w:rsidRPr="0059790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W przypadku zaginięcia lub uszkodzenia obiektów badań,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97904">
              <w:rPr>
                <w:i/>
                <w:iCs/>
                <w:sz w:val="22"/>
                <w:szCs w:val="22"/>
              </w:rPr>
              <w:t>wysłany zostanie nowy zestaw próbek z serii</w:t>
            </w:r>
          </w:p>
          <w:p w14:paraId="1E004E6E" w14:textId="77777777" w:rsidR="00651F98" w:rsidRPr="00C1743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o potwierdzonej jednorodności.</w:t>
            </w:r>
          </w:p>
        </w:tc>
      </w:tr>
    </w:tbl>
    <w:p w14:paraId="46480B8C" w14:textId="77777777" w:rsidR="004816A5" w:rsidRDefault="004816A5">
      <w:pPr>
        <w:rPr>
          <w:sz w:val="16"/>
          <w:szCs w:val="16"/>
        </w:rPr>
      </w:pPr>
    </w:p>
    <w:p w14:paraId="54EFC2EA" w14:textId="77777777" w:rsidR="00935C80" w:rsidRDefault="00935C80">
      <w:pPr>
        <w:rPr>
          <w:sz w:val="16"/>
          <w:szCs w:val="16"/>
        </w:rPr>
      </w:pPr>
    </w:p>
    <w:p w14:paraId="0D1568AC" w14:textId="77777777" w:rsidR="00935C80" w:rsidRPr="00FF43B0" w:rsidRDefault="00935C8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2"/>
        <w:gridCol w:w="5572"/>
      </w:tblGrid>
      <w:tr w:rsidR="005F61CD" w:rsidRPr="00FF43B0" w14:paraId="1C09DAAE" w14:textId="77777777" w:rsidTr="006F6E55">
        <w:trPr>
          <w:trHeight w:val="474"/>
        </w:trPr>
        <w:tc>
          <w:tcPr>
            <w:tcW w:w="3828" w:type="dxa"/>
          </w:tcPr>
          <w:p w14:paraId="095D43E9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Koordynator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5A0308AD" w14:textId="6FCA381E" w:rsidR="00AA3AD1" w:rsidRPr="00830AC2" w:rsidRDefault="00C3149A" w:rsidP="00AA3AD1">
            <w:pPr>
              <w:ind w:firstLine="72"/>
              <w:jc w:val="center"/>
              <w:rPr>
                <w:i/>
              </w:rPr>
            </w:pPr>
            <w:r>
              <w:t xml:space="preserve">Andrzej Gawor; </w:t>
            </w:r>
            <w:r w:rsidR="00A85B31">
              <w:t>23</w:t>
            </w:r>
            <w:r>
              <w:t>.</w:t>
            </w:r>
            <w:r w:rsidR="00A85B31">
              <w:t>10</w:t>
            </w:r>
            <w:r>
              <w:t>.2023</w:t>
            </w:r>
          </w:p>
          <w:p w14:paraId="4170B62E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286FDD49" w14:textId="77777777" w:rsidTr="006F6E55">
        <w:trPr>
          <w:trHeight w:val="121"/>
        </w:trPr>
        <w:tc>
          <w:tcPr>
            <w:tcW w:w="3828" w:type="dxa"/>
          </w:tcPr>
          <w:p w14:paraId="41170221" w14:textId="77777777" w:rsidR="005F61CD" w:rsidRPr="00830AC2" w:rsidRDefault="005F61CD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2AB97951" w14:textId="77777777" w:rsidR="005F61CD" w:rsidRPr="00830AC2" w:rsidRDefault="005F61CD">
            <w:pPr>
              <w:jc w:val="center"/>
              <w:rPr>
                <w:i/>
              </w:rPr>
            </w:pPr>
          </w:p>
        </w:tc>
      </w:tr>
      <w:tr w:rsidR="0065388E" w:rsidRPr="00FF43B0" w14:paraId="38C6E4E5" w14:textId="77777777" w:rsidTr="006F6E55">
        <w:trPr>
          <w:trHeight w:val="474"/>
        </w:trPr>
        <w:tc>
          <w:tcPr>
            <w:tcW w:w="3828" w:type="dxa"/>
          </w:tcPr>
          <w:p w14:paraId="66891096" w14:textId="77777777" w:rsidR="0065388E" w:rsidRPr="00830AC2" w:rsidRDefault="0065388E" w:rsidP="000D18AA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334E26E1" w14:textId="50B48A59" w:rsidR="00C3149A" w:rsidRPr="00830AC2" w:rsidRDefault="00C3149A" w:rsidP="00C3149A">
            <w:pPr>
              <w:ind w:firstLine="72"/>
              <w:jc w:val="center"/>
              <w:rPr>
                <w:i/>
              </w:rPr>
            </w:pPr>
            <w:r>
              <w:t xml:space="preserve">Ewa Bulska; </w:t>
            </w:r>
            <w:r w:rsidR="00A85B31">
              <w:t>23</w:t>
            </w:r>
            <w:r>
              <w:t>.</w:t>
            </w:r>
            <w:r w:rsidR="00A85B31">
              <w:t>10</w:t>
            </w:r>
            <w:r>
              <w:t>.2023</w:t>
            </w:r>
          </w:p>
          <w:p w14:paraId="58365E27" w14:textId="77777777" w:rsidR="0065388E" w:rsidRPr="00830AC2" w:rsidRDefault="0065388E" w:rsidP="000D18AA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6C2471C4" w14:textId="77777777" w:rsidTr="006F6E55">
        <w:trPr>
          <w:trHeight w:val="597"/>
        </w:trPr>
        <w:tc>
          <w:tcPr>
            <w:tcW w:w="3828" w:type="dxa"/>
          </w:tcPr>
          <w:p w14:paraId="41480028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Przewodniczący</w:t>
            </w:r>
            <w:r w:rsidR="006A3F2A" w:rsidRPr="00830AC2">
              <w:rPr>
                <w:sz w:val="22"/>
                <w:szCs w:val="22"/>
              </w:rPr>
              <w:t>/Członek Kolegium</w:t>
            </w:r>
            <w:r w:rsidRPr="00830AC2">
              <w:rPr>
                <w:sz w:val="22"/>
                <w:szCs w:val="22"/>
              </w:rPr>
              <w:t xml:space="preserve"> Sekcji </w:t>
            </w:r>
            <w:r w:rsidR="00C3149A" w:rsidRPr="00C3149A">
              <w:rPr>
                <w:sz w:val="22"/>
                <w:szCs w:val="22"/>
              </w:rPr>
              <w:t>POLLAB-CHEM / EURACHEM-PL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023AC5A4" w14:textId="77777777" w:rsidR="00830AC2" w:rsidRDefault="00830AC2" w:rsidP="00AA3AD1">
            <w:pPr>
              <w:jc w:val="center"/>
            </w:pPr>
          </w:p>
          <w:p w14:paraId="23BCE684" w14:textId="77777777" w:rsidR="00AA3AD1" w:rsidRPr="00830AC2" w:rsidRDefault="00C3149A" w:rsidP="00AA3AD1">
            <w:pPr>
              <w:jc w:val="center"/>
            </w:pPr>
            <w:r>
              <w:t>Andrzej Brzyski</w:t>
            </w:r>
          </w:p>
          <w:p w14:paraId="20E429CD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6A3CDB" w:rsidRPr="00FF43B0" w14:paraId="04E423A2" w14:textId="77777777" w:rsidTr="006F6E55">
        <w:trPr>
          <w:trHeight w:val="121"/>
        </w:trPr>
        <w:tc>
          <w:tcPr>
            <w:tcW w:w="3828" w:type="dxa"/>
          </w:tcPr>
          <w:p w14:paraId="4D2D534E" w14:textId="77777777" w:rsidR="00830AC2" w:rsidRDefault="00830AC2" w:rsidP="00D71923">
            <w:pPr>
              <w:rPr>
                <w:sz w:val="22"/>
                <w:szCs w:val="22"/>
              </w:rPr>
            </w:pPr>
          </w:p>
          <w:p w14:paraId="5EE1AEC7" w14:textId="77777777" w:rsidR="006A3CDB" w:rsidRPr="00830AC2" w:rsidRDefault="00830AC2" w:rsidP="00D71923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Prezes/Członek Zarządu K</w:t>
            </w:r>
            <w:smartTag w:uri="urn:schemas-microsoft-com:office:smarttags" w:element="PersonName">
              <w:r w:rsidRPr="00830AC2">
                <w:rPr>
                  <w:sz w:val="22"/>
                  <w:szCs w:val="22"/>
                </w:rPr>
                <w:t>l</w:t>
              </w:r>
            </w:smartTag>
            <w:r w:rsidRPr="00830AC2">
              <w:rPr>
                <w:sz w:val="22"/>
                <w:szCs w:val="22"/>
              </w:rPr>
              <w:t>ubu POLLAB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12FAE129" w14:textId="77777777" w:rsidR="00830AC2" w:rsidRDefault="00830AC2" w:rsidP="00830AC2">
            <w:pPr>
              <w:rPr>
                <w:i/>
              </w:rPr>
            </w:pPr>
          </w:p>
          <w:p w14:paraId="3D9CA5B5" w14:textId="77777777" w:rsidR="00C3149A" w:rsidRPr="00830AC2" w:rsidRDefault="00532C62" w:rsidP="00532C62">
            <w:pPr>
              <w:jc w:val="center"/>
            </w:pPr>
            <w:r>
              <w:t>Andrzej Brzyski</w:t>
            </w:r>
          </w:p>
          <w:p w14:paraId="3D8DD2FE" w14:textId="77777777" w:rsidR="00830AC2" w:rsidRPr="00830AC2" w:rsidRDefault="00830AC2" w:rsidP="00830AC2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3F301B" w:rsidRPr="00FF43B0" w14:paraId="31AAFB8F" w14:textId="77777777" w:rsidTr="006F6E55">
        <w:trPr>
          <w:trHeight w:val="474"/>
        </w:trPr>
        <w:tc>
          <w:tcPr>
            <w:tcW w:w="3828" w:type="dxa"/>
          </w:tcPr>
          <w:p w14:paraId="3F37AAA9" w14:textId="77777777" w:rsidR="003F301B" w:rsidRPr="00830AC2" w:rsidRDefault="003F301B" w:rsidP="00AE6C7B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559AE0B2" w14:textId="77777777" w:rsidR="00493324" w:rsidRPr="00830AC2" w:rsidRDefault="00493324" w:rsidP="008B44AE">
            <w:pPr>
              <w:jc w:val="center"/>
              <w:rPr>
                <w:i/>
              </w:rPr>
            </w:pPr>
          </w:p>
        </w:tc>
      </w:tr>
    </w:tbl>
    <w:p w14:paraId="07817033" w14:textId="77777777" w:rsidR="005F61CD" w:rsidRDefault="005F61CD" w:rsidP="00DF14CB">
      <w:pPr>
        <w:rPr>
          <w:sz w:val="24"/>
          <w:szCs w:val="24"/>
        </w:rPr>
      </w:pPr>
    </w:p>
    <w:p w14:paraId="79AF8D18" w14:textId="77777777" w:rsidR="00217E9F" w:rsidRDefault="00217E9F" w:rsidP="00DF14CB">
      <w:pPr>
        <w:rPr>
          <w:sz w:val="24"/>
          <w:szCs w:val="24"/>
        </w:rPr>
      </w:pPr>
    </w:p>
    <w:p w14:paraId="5EC4CBB3" w14:textId="77777777" w:rsidR="00217E9F" w:rsidRPr="00217E9F" w:rsidRDefault="00217E9F" w:rsidP="00DF14CB">
      <w:pPr>
        <w:rPr>
          <w:sz w:val="18"/>
          <w:szCs w:val="18"/>
        </w:rPr>
      </w:pPr>
      <w:r w:rsidRPr="00217E9F">
        <w:rPr>
          <w:sz w:val="18"/>
          <w:szCs w:val="18"/>
        </w:rPr>
        <w:t>*niepotrzebne skreślić</w:t>
      </w:r>
    </w:p>
    <w:sectPr w:rsidR="00217E9F" w:rsidRPr="00217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B7A0" w14:textId="77777777" w:rsidR="0069508F" w:rsidRDefault="0069508F">
      <w:r>
        <w:separator/>
      </w:r>
    </w:p>
  </w:endnote>
  <w:endnote w:type="continuationSeparator" w:id="0">
    <w:p w14:paraId="1BAC646C" w14:textId="77777777" w:rsidR="0069508F" w:rsidRDefault="0069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D09C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48ED81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6FAC" w14:textId="6D7A3DDA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7445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7445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C72B" w14:textId="77777777" w:rsidR="004623F0" w:rsidRDefault="00462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1EC3" w14:textId="77777777" w:rsidR="0069508F" w:rsidRDefault="0069508F">
      <w:r>
        <w:separator/>
      </w:r>
    </w:p>
  </w:footnote>
  <w:footnote w:type="continuationSeparator" w:id="0">
    <w:p w14:paraId="0CF1B248" w14:textId="77777777" w:rsidR="0069508F" w:rsidRDefault="0069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5ECD" w14:textId="77777777" w:rsidR="004623F0" w:rsidRDefault="00462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FDDE" w14:textId="77777777" w:rsidR="009E5E28" w:rsidRDefault="004816A5" w:rsidP="00033106">
    <w:pPr>
      <w:pStyle w:val="Nagwek1"/>
      <w:spacing w:after="120"/>
      <w:jc w:val="right"/>
      <w:rPr>
        <w:sz w:val="16"/>
        <w:szCs w:val="16"/>
      </w:rPr>
    </w:pPr>
    <w:r w:rsidRPr="00FF43B0">
      <w:rPr>
        <w:sz w:val="16"/>
        <w:szCs w:val="16"/>
      </w:rPr>
      <w:t>Z</w:t>
    </w:r>
    <w:r w:rsidR="006F6E55">
      <w:rPr>
        <w:sz w:val="16"/>
        <w:szCs w:val="16"/>
      </w:rPr>
      <w:t xml:space="preserve">ałącznik </w:t>
    </w:r>
    <w:r w:rsidRPr="00FF43B0">
      <w:rPr>
        <w:sz w:val="16"/>
        <w:szCs w:val="16"/>
      </w:rPr>
      <w:t xml:space="preserve">nr </w:t>
    </w:r>
    <w:r w:rsidR="00DF14CB" w:rsidRPr="00FF43B0">
      <w:rPr>
        <w:sz w:val="16"/>
        <w:szCs w:val="16"/>
      </w:rPr>
      <w:t>1</w:t>
    </w:r>
    <w:r w:rsidR="006F6E55">
      <w:rPr>
        <w:sz w:val="16"/>
        <w:szCs w:val="16"/>
      </w:rPr>
      <w:t xml:space="preserve"> do Procedury KPLB NR </w:t>
    </w:r>
    <w:r w:rsidR="005F61CD" w:rsidRPr="00907A03">
      <w:rPr>
        <w:sz w:val="16"/>
        <w:szCs w:val="16"/>
      </w:rPr>
      <w:t xml:space="preserve">1 </w:t>
    </w:r>
    <w:r w:rsidR="006F6E55" w:rsidRPr="00217E9F">
      <w:rPr>
        <w:sz w:val="16"/>
        <w:szCs w:val="16"/>
      </w:rPr>
      <w:t>wyd</w:t>
    </w:r>
    <w:r w:rsidR="00907A03" w:rsidRPr="00217E9F">
      <w:rPr>
        <w:sz w:val="16"/>
        <w:szCs w:val="16"/>
      </w:rPr>
      <w:t xml:space="preserve">. 9 </w:t>
    </w:r>
    <w:r w:rsidR="009E5E28" w:rsidRPr="00217E9F">
      <w:rPr>
        <w:sz w:val="16"/>
        <w:szCs w:val="16"/>
      </w:rPr>
      <w:t xml:space="preserve">z dnia </w:t>
    </w:r>
    <w:r w:rsidR="004623F0">
      <w:rPr>
        <w:sz w:val="16"/>
        <w:szCs w:val="16"/>
      </w:rPr>
      <w:t>04</w:t>
    </w:r>
    <w:r w:rsidR="00C3566B" w:rsidRPr="00217E9F">
      <w:rPr>
        <w:sz w:val="16"/>
        <w:szCs w:val="16"/>
      </w:rPr>
      <w:t>.</w:t>
    </w:r>
    <w:r w:rsidR="00907A03" w:rsidRPr="00217E9F">
      <w:rPr>
        <w:sz w:val="16"/>
        <w:szCs w:val="16"/>
      </w:rPr>
      <w:t>1</w:t>
    </w:r>
    <w:r w:rsidR="004623F0">
      <w:rPr>
        <w:sz w:val="16"/>
        <w:szCs w:val="16"/>
      </w:rPr>
      <w:t>2</w:t>
    </w:r>
    <w:r w:rsidR="00AC0688" w:rsidRPr="00217E9F">
      <w:rPr>
        <w:sz w:val="16"/>
        <w:szCs w:val="16"/>
      </w:rPr>
      <w:t>.20</w:t>
    </w:r>
    <w:r w:rsidR="00907A03" w:rsidRPr="00217E9F">
      <w:rPr>
        <w:sz w:val="16"/>
        <w:szCs w:val="16"/>
      </w:rPr>
      <w:t>21</w:t>
    </w:r>
    <w:r w:rsidR="004623F0">
      <w:rPr>
        <w:sz w:val="16"/>
        <w:szCs w:val="16"/>
      </w:rPr>
      <w:t> r.</w:t>
    </w:r>
  </w:p>
  <w:p w14:paraId="3EBC0923" w14:textId="77777777" w:rsidR="00437EC2" w:rsidRPr="00437EC2" w:rsidRDefault="00437EC2" w:rsidP="00437E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9F8" w14:textId="77777777" w:rsidR="004623F0" w:rsidRDefault="00462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1137"/>
    <w:multiLevelType w:val="hybridMultilevel"/>
    <w:tmpl w:val="96B4DF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03C74"/>
    <w:multiLevelType w:val="hybridMultilevel"/>
    <w:tmpl w:val="DC007732"/>
    <w:lvl w:ilvl="0" w:tplc="98B8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14DA"/>
    <w:multiLevelType w:val="hybridMultilevel"/>
    <w:tmpl w:val="531CE454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73D1"/>
    <w:multiLevelType w:val="hybridMultilevel"/>
    <w:tmpl w:val="63449710"/>
    <w:lvl w:ilvl="0" w:tplc="041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416CC"/>
    <w:multiLevelType w:val="hybridMultilevel"/>
    <w:tmpl w:val="6EC871F4"/>
    <w:lvl w:ilvl="0" w:tplc="DF044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6119"/>
    <w:multiLevelType w:val="hybridMultilevel"/>
    <w:tmpl w:val="5C7699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E4F6D"/>
    <w:multiLevelType w:val="hybridMultilevel"/>
    <w:tmpl w:val="825A3D06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F5B9F"/>
    <w:multiLevelType w:val="hybridMultilevel"/>
    <w:tmpl w:val="32ECE9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0488B"/>
    <w:multiLevelType w:val="hybridMultilevel"/>
    <w:tmpl w:val="94B2E8E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F08"/>
    <w:multiLevelType w:val="hybridMultilevel"/>
    <w:tmpl w:val="FB241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A13D3"/>
    <w:multiLevelType w:val="hybridMultilevel"/>
    <w:tmpl w:val="8026A93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4F01"/>
    <w:multiLevelType w:val="hybridMultilevel"/>
    <w:tmpl w:val="2F2CF7A6"/>
    <w:lvl w:ilvl="0" w:tplc="3152732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47296"/>
    <w:multiLevelType w:val="hybridMultilevel"/>
    <w:tmpl w:val="44B64B92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4CB0"/>
    <w:multiLevelType w:val="hybridMultilevel"/>
    <w:tmpl w:val="E848B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11"/>
  </w:num>
  <w:num w:numId="13">
    <w:abstractNumId w:val="8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F2"/>
    <w:rsid w:val="000226A7"/>
    <w:rsid w:val="00023013"/>
    <w:rsid w:val="00032256"/>
    <w:rsid w:val="00033106"/>
    <w:rsid w:val="00037771"/>
    <w:rsid w:val="00047E29"/>
    <w:rsid w:val="00070CCA"/>
    <w:rsid w:val="0007741E"/>
    <w:rsid w:val="000873C2"/>
    <w:rsid w:val="000D176C"/>
    <w:rsid w:val="000D18AA"/>
    <w:rsid w:val="0011225C"/>
    <w:rsid w:val="001135CC"/>
    <w:rsid w:val="00145487"/>
    <w:rsid w:val="00165008"/>
    <w:rsid w:val="001663E9"/>
    <w:rsid w:val="00171339"/>
    <w:rsid w:val="0018526C"/>
    <w:rsid w:val="0019000D"/>
    <w:rsid w:val="001B2311"/>
    <w:rsid w:val="002159B1"/>
    <w:rsid w:val="00217E9F"/>
    <w:rsid w:val="00233EF2"/>
    <w:rsid w:val="00237A04"/>
    <w:rsid w:val="00274458"/>
    <w:rsid w:val="00277180"/>
    <w:rsid w:val="002A5904"/>
    <w:rsid w:val="002B0464"/>
    <w:rsid w:val="002C0463"/>
    <w:rsid w:val="002D782C"/>
    <w:rsid w:val="00301362"/>
    <w:rsid w:val="003607FF"/>
    <w:rsid w:val="00362325"/>
    <w:rsid w:val="003B41E3"/>
    <w:rsid w:val="003C0969"/>
    <w:rsid w:val="003D4CA6"/>
    <w:rsid w:val="003D6C4B"/>
    <w:rsid w:val="003F1471"/>
    <w:rsid w:val="003F301B"/>
    <w:rsid w:val="004148D4"/>
    <w:rsid w:val="00437EC2"/>
    <w:rsid w:val="004623F0"/>
    <w:rsid w:val="004816A5"/>
    <w:rsid w:val="00493324"/>
    <w:rsid w:val="004955E4"/>
    <w:rsid w:val="004A2303"/>
    <w:rsid w:val="004B1AB7"/>
    <w:rsid w:val="004C593C"/>
    <w:rsid w:val="00532C62"/>
    <w:rsid w:val="00552070"/>
    <w:rsid w:val="00553A24"/>
    <w:rsid w:val="00572474"/>
    <w:rsid w:val="0057545F"/>
    <w:rsid w:val="00587CD4"/>
    <w:rsid w:val="00590064"/>
    <w:rsid w:val="00597904"/>
    <w:rsid w:val="005A43DE"/>
    <w:rsid w:val="005C3FFB"/>
    <w:rsid w:val="005C7EF3"/>
    <w:rsid w:val="005D7EB7"/>
    <w:rsid w:val="005F61CD"/>
    <w:rsid w:val="00630A98"/>
    <w:rsid w:val="006434B0"/>
    <w:rsid w:val="00651F98"/>
    <w:rsid w:val="0065388E"/>
    <w:rsid w:val="00666C5B"/>
    <w:rsid w:val="0068268F"/>
    <w:rsid w:val="00684030"/>
    <w:rsid w:val="00691978"/>
    <w:rsid w:val="0069508F"/>
    <w:rsid w:val="006A284E"/>
    <w:rsid w:val="006A3CDB"/>
    <w:rsid w:val="006A3F2A"/>
    <w:rsid w:val="006B0AB7"/>
    <w:rsid w:val="006F25C2"/>
    <w:rsid w:val="006F6A8D"/>
    <w:rsid w:val="006F6E55"/>
    <w:rsid w:val="00727F6C"/>
    <w:rsid w:val="007552A4"/>
    <w:rsid w:val="007B626A"/>
    <w:rsid w:val="007C0F02"/>
    <w:rsid w:val="007F69A6"/>
    <w:rsid w:val="00824A92"/>
    <w:rsid w:val="00827613"/>
    <w:rsid w:val="00830AC2"/>
    <w:rsid w:val="008403B2"/>
    <w:rsid w:val="008709CF"/>
    <w:rsid w:val="008713AB"/>
    <w:rsid w:val="008840F1"/>
    <w:rsid w:val="00892AA9"/>
    <w:rsid w:val="00896BEC"/>
    <w:rsid w:val="008B44AE"/>
    <w:rsid w:val="008B6266"/>
    <w:rsid w:val="008B6795"/>
    <w:rsid w:val="008C49BF"/>
    <w:rsid w:val="00903322"/>
    <w:rsid w:val="00906283"/>
    <w:rsid w:val="00907A03"/>
    <w:rsid w:val="009130CD"/>
    <w:rsid w:val="00922DB3"/>
    <w:rsid w:val="009332CA"/>
    <w:rsid w:val="009337F0"/>
    <w:rsid w:val="00935C80"/>
    <w:rsid w:val="0094311D"/>
    <w:rsid w:val="009617B4"/>
    <w:rsid w:val="00966856"/>
    <w:rsid w:val="00984913"/>
    <w:rsid w:val="00985D5F"/>
    <w:rsid w:val="009870C3"/>
    <w:rsid w:val="009D26F2"/>
    <w:rsid w:val="009E5E28"/>
    <w:rsid w:val="009E7A48"/>
    <w:rsid w:val="00A246EC"/>
    <w:rsid w:val="00A3600E"/>
    <w:rsid w:val="00A53BAE"/>
    <w:rsid w:val="00A66678"/>
    <w:rsid w:val="00A85B31"/>
    <w:rsid w:val="00A90D44"/>
    <w:rsid w:val="00A912EC"/>
    <w:rsid w:val="00AA14E2"/>
    <w:rsid w:val="00AA3AD1"/>
    <w:rsid w:val="00AA6306"/>
    <w:rsid w:val="00AB449E"/>
    <w:rsid w:val="00AC0688"/>
    <w:rsid w:val="00AC0F2C"/>
    <w:rsid w:val="00AC4A98"/>
    <w:rsid w:val="00AD780F"/>
    <w:rsid w:val="00AE6C7B"/>
    <w:rsid w:val="00AF4FEA"/>
    <w:rsid w:val="00B005FE"/>
    <w:rsid w:val="00B01BE6"/>
    <w:rsid w:val="00B07409"/>
    <w:rsid w:val="00B22850"/>
    <w:rsid w:val="00B43904"/>
    <w:rsid w:val="00B55082"/>
    <w:rsid w:val="00B72E21"/>
    <w:rsid w:val="00B9253D"/>
    <w:rsid w:val="00BA153D"/>
    <w:rsid w:val="00BB6EE7"/>
    <w:rsid w:val="00BD59E2"/>
    <w:rsid w:val="00C00C6A"/>
    <w:rsid w:val="00C00ECB"/>
    <w:rsid w:val="00C05DBE"/>
    <w:rsid w:val="00C12C69"/>
    <w:rsid w:val="00C17434"/>
    <w:rsid w:val="00C2537D"/>
    <w:rsid w:val="00C3149A"/>
    <w:rsid w:val="00C32756"/>
    <w:rsid w:val="00C3566B"/>
    <w:rsid w:val="00C35F54"/>
    <w:rsid w:val="00C41CB9"/>
    <w:rsid w:val="00C45CAA"/>
    <w:rsid w:val="00C50CAB"/>
    <w:rsid w:val="00C52766"/>
    <w:rsid w:val="00C5400F"/>
    <w:rsid w:val="00C54A24"/>
    <w:rsid w:val="00C6323B"/>
    <w:rsid w:val="00C671C9"/>
    <w:rsid w:val="00C7378F"/>
    <w:rsid w:val="00C910D9"/>
    <w:rsid w:val="00C920C4"/>
    <w:rsid w:val="00C94FD9"/>
    <w:rsid w:val="00CA2003"/>
    <w:rsid w:val="00CC0532"/>
    <w:rsid w:val="00CC594F"/>
    <w:rsid w:val="00CD64D6"/>
    <w:rsid w:val="00D02044"/>
    <w:rsid w:val="00D55108"/>
    <w:rsid w:val="00D66AE6"/>
    <w:rsid w:val="00D71923"/>
    <w:rsid w:val="00D77A07"/>
    <w:rsid w:val="00DB4EEE"/>
    <w:rsid w:val="00DC0E4A"/>
    <w:rsid w:val="00DC4B0C"/>
    <w:rsid w:val="00DF14CB"/>
    <w:rsid w:val="00E203BA"/>
    <w:rsid w:val="00E303D4"/>
    <w:rsid w:val="00E7037D"/>
    <w:rsid w:val="00E72653"/>
    <w:rsid w:val="00E809D4"/>
    <w:rsid w:val="00E84A14"/>
    <w:rsid w:val="00EB5FF2"/>
    <w:rsid w:val="00EC1250"/>
    <w:rsid w:val="00ED4219"/>
    <w:rsid w:val="00ED6303"/>
    <w:rsid w:val="00ED6AB8"/>
    <w:rsid w:val="00F00168"/>
    <w:rsid w:val="00F12152"/>
    <w:rsid w:val="00F331E6"/>
    <w:rsid w:val="00FA069C"/>
    <w:rsid w:val="00FB1CC2"/>
    <w:rsid w:val="00FB6B85"/>
    <w:rsid w:val="00FC11CF"/>
    <w:rsid w:val="00FD0E99"/>
    <w:rsid w:val="00FD285D"/>
    <w:rsid w:val="00FF43B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965A36"/>
  <w15:chartTrackingRefBased/>
  <w15:docId w15:val="{22C85859-1D6E-4925-BB2A-7DBA1E9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rsid w:val="004816A5"/>
    <w:pPr>
      <w:spacing w:after="120"/>
      <w:ind w:left="283"/>
    </w:pPr>
  </w:style>
  <w:style w:type="table" w:styleId="Tabela-Siatka">
    <w:name w:val="Table Grid"/>
    <w:basedOn w:val="Standardowy"/>
    <w:uiPriority w:val="39"/>
    <w:rsid w:val="0048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00C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C6A"/>
  </w:style>
  <w:style w:type="character" w:customStyle="1" w:styleId="TekstkomentarzaZnak">
    <w:name w:val="Tekst komentarza Znak"/>
    <w:basedOn w:val="Domylnaczcionkaakapitu"/>
    <w:link w:val="Tekstkomentarza"/>
    <w:rsid w:val="00C00C6A"/>
  </w:style>
  <w:style w:type="paragraph" w:styleId="Tematkomentarza">
    <w:name w:val="annotation subject"/>
    <w:basedOn w:val="Tekstkomentarza"/>
    <w:next w:val="Tekstkomentarza"/>
    <w:link w:val="TematkomentarzaZnak"/>
    <w:rsid w:val="00C00C6A"/>
    <w:rPr>
      <w:b/>
      <w:bCs/>
    </w:rPr>
  </w:style>
  <w:style w:type="character" w:customStyle="1" w:styleId="TematkomentarzaZnak">
    <w:name w:val="Temat komentarza Znak"/>
    <w:link w:val="Tematkomentarza"/>
    <w:rsid w:val="00C00C6A"/>
    <w:rPr>
      <w:b/>
      <w:bCs/>
    </w:rPr>
  </w:style>
  <w:style w:type="paragraph" w:styleId="Tekstdymka">
    <w:name w:val="Balloon Text"/>
    <w:basedOn w:val="Normalny"/>
    <w:link w:val="TekstdymkaZnak"/>
    <w:rsid w:val="00C00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0C6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7180"/>
  </w:style>
  <w:style w:type="paragraph" w:styleId="Tekstprzypisukocowego">
    <w:name w:val="endnote text"/>
    <w:basedOn w:val="Normalny"/>
    <w:link w:val="TekstprzypisukocowegoZnak"/>
    <w:rsid w:val="002A5904"/>
  </w:style>
  <w:style w:type="character" w:customStyle="1" w:styleId="TekstprzypisukocowegoZnak">
    <w:name w:val="Tekst przypisu końcowego Znak"/>
    <w:basedOn w:val="Domylnaczcionkaakapitu"/>
    <w:link w:val="Tekstprzypisukocowego"/>
    <w:rsid w:val="002A5904"/>
  </w:style>
  <w:style w:type="character" w:styleId="Odwoanieprzypisukocowego">
    <w:name w:val="endnote reference"/>
    <w:rsid w:val="002A590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C174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37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redytacja@uw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39DA-6F73-45B3-B0FB-0044868E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6520</Characters>
  <Application>Microsoft Office Word</Application>
  <DocSecurity>0</DocSecurity>
  <Lines>282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Andrzej Gawor</cp:lastModifiedBy>
  <cp:revision>4</cp:revision>
  <cp:lastPrinted>2013-11-29T08:29:00Z</cp:lastPrinted>
  <dcterms:created xsi:type="dcterms:W3CDTF">2023-11-03T08:49:00Z</dcterms:created>
  <dcterms:modified xsi:type="dcterms:W3CDTF">2023-11-03T08:57:00Z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9c29db7ce29bbb95bd7f00a289543411451633046e46d6475b5a298f7c861732</vt:lpwstr>
  </property>
</Properties>
</file>